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47E" w:rsidRPr="000A5BAF" w:rsidRDefault="001717E7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Шестаковский</w:t>
      </w:r>
      <w:r w:rsidR="0025447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25447E" w:rsidRPr="009B5A2D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 w:val="12"/>
          <w:szCs w:val="20"/>
        </w:rPr>
      </w:pPr>
    </w:p>
    <w:p w:rsidR="0025447E" w:rsidRPr="009B5A2D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Cs w:val="20"/>
        </w:rPr>
      </w:pPr>
      <w:r w:rsidRPr="009B5A2D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25447E" w:rsidRDefault="0025447E" w:rsidP="00ED7C22">
      <w:pPr>
        <w:pStyle w:val="FR1"/>
        <w:ind w:right="4965"/>
        <w:rPr>
          <w:rFonts w:ascii="Times New Roman" w:hAnsi="Times New Roman" w:cs="Times New Roman"/>
        </w:rPr>
      </w:pPr>
    </w:p>
    <w:p w:rsidR="0025447E" w:rsidRPr="000A5BAF" w:rsidRDefault="006C2290" w:rsidP="00ED7C22">
      <w:pPr>
        <w:pStyle w:val="1"/>
        <w:ind w:right="4965"/>
        <w:rPr>
          <w:b w:val="0"/>
          <w:sz w:val="28"/>
          <w:szCs w:val="28"/>
          <w:u w:val="single"/>
          <w:lang w:eastAsia="en-US"/>
        </w:rPr>
      </w:pPr>
      <w:r>
        <w:rPr>
          <w:b w:val="0"/>
          <w:sz w:val="28"/>
          <w:szCs w:val="28"/>
          <w:u w:val="single"/>
          <w:lang w:eastAsia="en-US"/>
        </w:rPr>
        <w:t>14</w:t>
      </w:r>
      <w:r w:rsidR="00DE3601">
        <w:rPr>
          <w:b w:val="0"/>
          <w:sz w:val="28"/>
          <w:szCs w:val="28"/>
          <w:u w:val="single"/>
          <w:lang w:eastAsia="en-US"/>
        </w:rPr>
        <w:t>.11</w:t>
      </w:r>
      <w:r w:rsidR="0025447E">
        <w:rPr>
          <w:b w:val="0"/>
          <w:sz w:val="28"/>
          <w:szCs w:val="28"/>
          <w:u w:val="single"/>
          <w:lang w:eastAsia="en-US"/>
        </w:rPr>
        <w:t>.201</w:t>
      </w:r>
      <w:r>
        <w:rPr>
          <w:b w:val="0"/>
          <w:sz w:val="28"/>
          <w:szCs w:val="28"/>
          <w:u w:val="single"/>
          <w:lang w:eastAsia="en-US"/>
        </w:rPr>
        <w:t>9</w:t>
      </w:r>
      <w:r w:rsidR="0025447E" w:rsidRPr="000A5BAF">
        <w:rPr>
          <w:sz w:val="28"/>
          <w:szCs w:val="28"/>
        </w:rPr>
        <w:t xml:space="preserve">  </w:t>
      </w:r>
      <w:r w:rsidR="0025447E" w:rsidRPr="000A5BAF">
        <w:rPr>
          <w:b w:val="0"/>
          <w:sz w:val="28"/>
          <w:szCs w:val="28"/>
        </w:rPr>
        <w:t xml:space="preserve">№    </w:t>
      </w:r>
      <w:r>
        <w:rPr>
          <w:b w:val="0"/>
          <w:sz w:val="28"/>
          <w:szCs w:val="28"/>
          <w:u w:val="single"/>
        </w:rPr>
        <w:t>52</w:t>
      </w:r>
      <w:r w:rsidR="0025447E">
        <w:rPr>
          <w:b w:val="0"/>
          <w:sz w:val="28"/>
          <w:szCs w:val="28"/>
          <w:u w:val="single"/>
        </w:rPr>
        <w:t xml:space="preserve"> </w:t>
      </w:r>
      <w:r w:rsidR="0025447E" w:rsidRPr="000A5BAF">
        <w:rPr>
          <w:b w:val="0"/>
          <w:sz w:val="28"/>
          <w:szCs w:val="28"/>
          <w:u w:val="single"/>
        </w:rPr>
        <w:t>-п</w:t>
      </w:r>
    </w:p>
    <w:p w:rsidR="0025447E" w:rsidRPr="000A5BAF" w:rsidRDefault="002E5A7F" w:rsidP="00ED7C22">
      <w:pPr>
        <w:ind w:right="4965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E5A7F">
        <w:rPr>
          <w:noProof/>
        </w:rPr>
        <w:pict>
          <v:line id="_x0000_s1026" style="position:absolute;left:0;text-align:left;z-index:3" from="324pt,21.35pt" to="345.35pt,21.4pt">
            <v:stroke startarrowwidth="narrow" startarrowlength="short" endarrowwidth="narrow" endarrowlength="short"/>
          </v:line>
        </w:pict>
      </w:r>
      <w:r w:rsidRPr="002E5A7F">
        <w:rPr>
          <w:noProof/>
        </w:rPr>
        <w:pict>
          <v:line id="_x0000_s1027" style="position:absolute;left:0;text-align:left;z-index:2" from="342pt,21.35pt" to="342pt,32.15pt">
            <v:stroke startarrowwidth="narrow" startarrowlength="short" endarrowwidth="narrow" endarrowlength="short"/>
          </v:line>
        </w:pict>
      </w:r>
      <w:r w:rsidRPr="002E5A7F">
        <w:rPr>
          <w:noProof/>
        </w:rPr>
        <w:pict>
          <v:line id="_x0000_s1028" style="position:absolute;left:0;text-align:left;z-index:5" from="0,21.35pt" to="0,32.15pt">
            <v:stroke startarrowwidth="narrow" startarrowlength="short" endarrowwidth="narrow" endarrowlength="short"/>
          </v:line>
        </w:pict>
      </w:r>
      <w:r w:rsidRPr="002E5A7F">
        <w:rPr>
          <w:noProof/>
        </w:rPr>
        <w:pict>
          <v:line id="_x0000_s1029" style="position:absolute;left:0;text-align:left;z-index:4" from="0,21.35pt" to="21.35pt,21.4pt">
            <v:stroke startarrowwidth="narrow" startarrowlength="short" endarrowwidth="narrow" endarrowlength="short"/>
          </v:line>
        </w:pict>
      </w:r>
      <w:r w:rsidRPr="002E5A7F">
        <w:rPr>
          <w:noProof/>
        </w:rPr>
        <w:pict>
          <v:line id="_x0000_s1030" style="position:absolute;left:0;text-align:left;z-index:1" from="-217.15pt,14.8pt" to="-199.15pt,14.8pt"/>
        </w:pict>
      </w:r>
      <w:r w:rsidR="001717E7">
        <w:rPr>
          <w:rFonts w:ascii="Times New Roman" w:hAnsi="Times New Roman" w:cs="Times New Roman"/>
          <w:b/>
          <w:sz w:val="24"/>
          <w:szCs w:val="24"/>
          <w:lang w:eastAsia="en-US"/>
        </w:rPr>
        <w:t>с.Шестаковка</w:t>
      </w:r>
    </w:p>
    <w:p w:rsidR="0025447E" w:rsidRPr="009B5A2D" w:rsidRDefault="00E850A2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постановление № 91-п от 13.11.2018 </w:t>
      </w:r>
      <w:r w:rsidR="0025447E">
        <w:rPr>
          <w:rFonts w:ascii="Times New Roman" w:hAnsi="Times New Roman" w:cs="Times New Roman"/>
          <w:sz w:val="28"/>
        </w:rPr>
        <w:t>«</w:t>
      </w:r>
      <w:r w:rsidR="0025447E" w:rsidRPr="00D569A9">
        <w:rPr>
          <w:rFonts w:ascii="Times New Roman" w:hAnsi="Times New Roman" w:cs="Times New Roman"/>
          <w:sz w:val="28"/>
        </w:rPr>
        <w:t>О</w:t>
      </w:r>
      <w:r w:rsidR="0025447E">
        <w:rPr>
          <w:rFonts w:ascii="Times New Roman" w:hAnsi="Times New Roman" w:cs="Times New Roman"/>
          <w:sz w:val="28"/>
        </w:rPr>
        <w:t>б</w:t>
      </w:r>
      <w:r w:rsidR="0025447E" w:rsidRPr="00D569A9">
        <w:rPr>
          <w:rFonts w:ascii="Times New Roman" w:hAnsi="Times New Roman" w:cs="Times New Roman"/>
          <w:sz w:val="28"/>
        </w:rPr>
        <w:t xml:space="preserve"> </w:t>
      </w:r>
      <w:r w:rsidR="0025447E" w:rsidRPr="009B5A2D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«Управление земельно-имущественным комплексом на территории муниципального образования </w:t>
      </w:r>
      <w:r w:rsidR="001717E7">
        <w:rPr>
          <w:rFonts w:ascii="Times New Roman" w:hAnsi="Times New Roman" w:cs="Times New Roman"/>
          <w:sz w:val="28"/>
          <w:szCs w:val="28"/>
        </w:rPr>
        <w:t>Шестаковский</w:t>
      </w:r>
      <w:r w:rsidR="0025447E"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</w:t>
      </w:r>
      <w:r w:rsidR="0025447E">
        <w:rPr>
          <w:rFonts w:ascii="Times New Roman" w:hAnsi="Times New Roman" w:cs="Times New Roman"/>
          <w:sz w:val="28"/>
          <w:szCs w:val="28"/>
        </w:rPr>
        <w:t>9</w:t>
      </w:r>
      <w:r w:rsidR="0025447E" w:rsidRPr="009B5A2D">
        <w:rPr>
          <w:rFonts w:ascii="Times New Roman" w:hAnsi="Times New Roman" w:cs="Times New Roman"/>
          <w:sz w:val="28"/>
          <w:szCs w:val="28"/>
        </w:rPr>
        <w:t>-202</w:t>
      </w:r>
      <w:r w:rsidR="0025447E">
        <w:rPr>
          <w:rFonts w:ascii="Times New Roman" w:hAnsi="Times New Roman" w:cs="Times New Roman"/>
          <w:sz w:val="28"/>
          <w:szCs w:val="28"/>
        </w:rPr>
        <w:t>4</w:t>
      </w:r>
      <w:r w:rsidR="0025447E" w:rsidRPr="009B5A2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25447E">
        <w:rPr>
          <w:rFonts w:ascii="Times New Roman" w:hAnsi="Times New Roman" w:cs="Times New Roman"/>
          <w:sz w:val="28"/>
          <w:szCs w:val="28"/>
        </w:rPr>
        <w:t>»</w:t>
      </w:r>
      <w:r w:rsidR="0025447E"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47E" w:rsidRDefault="0025447E" w:rsidP="00ED7C22">
      <w:pPr>
        <w:pStyle w:val="FR1"/>
        <w:tabs>
          <w:tab w:val="left" w:pos="3735"/>
        </w:tabs>
        <w:ind w:right="99"/>
        <w:rPr>
          <w:rFonts w:ascii="Times New Roman" w:hAnsi="Times New Roman" w:cs="Times New Roman"/>
          <w:sz w:val="28"/>
          <w:szCs w:val="28"/>
        </w:rPr>
      </w:pPr>
    </w:p>
    <w:p w:rsidR="0025447E" w:rsidRDefault="0025447E" w:rsidP="00ED7C22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</w:t>
      </w:r>
      <w:r w:rsidRPr="00587A0E">
        <w:rPr>
          <w:rFonts w:ascii="Times New Roman" w:hAnsi="Times New Roman" w:cs="Times New Roman"/>
          <w:sz w:val="28"/>
          <w:szCs w:val="28"/>
        </w:rPr>
        <w:t>постанов</w:t>
      </w:r>
      <w:r w:rsidR="001717E7">
        <w:rPr>
          <w:rFonts w:ascii="Times New Roman" w:hAnsi="Times New Roman" w:cs="Times New Roman"/>
          <w:sz w:val="28"/>
          <w:szCs w:val="28"/>
        </w:rPr>
        <w:t>лением администрации Шестаковский</w:t>
      </w:r>
      <w:r w:rsidRPr="00587A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41841" w:rsidRPr="00441841">
        <w:rPr>
          <w:rFonts w:ascii="Times New Roman" w:hAnsi="Times New Roman" w:cs="Times New Roman"/>
          <w:color w:val="000000" w:themeColor="text1"/>
          <w:sz w:val="28"/>
          <w:szCs w:val="28"/>
        </w:rPr>
        <w:t>№ 62</w:t>
      </w:r>
      <w:r w:rsidRPr="00441841">
        <w:rPr>
          <w:rFonts w:ascii="Times New Roman" w:hAnsi="Times New Roman" w:cs="Times New Roman"/>
          <w:color w:val="000000" w:themeColor="text1"/>
          <w:sz w:val="28"/>
          <w:szCs w:val="28"/>
        </w:rPr>
        <w:t>-п от 17.05.2017 «Об утверждении порядка разработки, реализации и оценки эффективности муниципальных программ муници</w:t>
      </w:r>
      <w:r w:rsidR="00441841" w:rsidRPr="00441841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 Шестаковский</w:t>
      </w:r>
      <w:r w:rsidRPr="0044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Ташлинского района Оренбургской области», в целях развития государственного кадастра недвижимости, эффективного</w:t>
      </w:r>
      <w:r w:rsidRPr="00587A0E">
        <w:rPr>
          <w:rFonts w:ascii="Times New Roman" w:hAnsi="Times New Roman" w:cs="Times New Roman"/>
          <w:sz w:val="28"/>
          <w:szCs w:val="28"/>
        </w:rPr>
        <w:t xml:space="preserve"> управления земельно-имущественным комплексом на территории муниципального образования</w:t>
      </w:r>
      <w:r w:rsidR="001717E7">
        <w:rPr>
          <w:rFonts w:ascii="Times New Roman" w:hAnsi="Times New Roman" w:cs="Times New Roman"/>
          <w:sz w:val="28"/>
          <w:szCs w:val="28"/>
        </w:rPr>
        <w:t xml:space="preserve"> 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25447E" w:rsidRPr="00E850A2" w:rsidRDefault="00E850A2" w:rsidP="00ED7C22">
      <w:pPr>
        <w:pStyle w:val="FR1"/>
        <w:numPr>
          <w:ilvl w:val="0"/>
          <w:numId w:val="2"/>
        </w:numPr>
        <w:suppressAutoHyphens/>
        <w:spacing w:line="200" w:lineRule="atLeast"/>
        <w:ind w:left="0" w:right="9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Внести в постановление администрации Шестаковского сельсовета № 91-п от 13.11.2018 об утверждении</w:t>
      </w:r>
      <w:r w:rsidR="0025447E" w:rsidRPr="005E2F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25447E" w:rsidRPr="005E2FC8">
        <w:rPr>
          <w:rFonts w:ascii="Times New Roman" w:hAnsi="Times New Roman" w:cs="Times New Roman"/>
          <w:sz w:val="28"/>
          <w:szCs w:val="28"/>
        </w:rPr>
        <w:t xml:space="preserve"> «Управление земельно-имущественным комплексом на территории муници</w:t>
      </w:r>
      <w:r w:rsidR="001717E7">
        <w:rPr>
          <w:rFonts w:ascii="Times New Roman" w:hAnsi="Times New Roman" w:cs="Times New Roman"/>
          <w:sz w:val="28"/>
          <w:szCs w:val="28"/>
        </w:rPr>
        <w:t xml:space="preserve">пального образования Шестаковский </w:t>
      </w:r>
      <w:r w:rsidR="0025447E" w:rsidRPr="005E2FC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2019-2024 годы» согласно приложению</w:t>
      </w:r>
      <w:r w:rsidR="0025447E">
        <w:rPr>
          <w:sz w:val="28"/>
          <w:szCs w:val="28"/>
        </w:rPr>
        <w:t xml:space="preserve">. </w:t>
      </w:r>
    </w:p>
    <w:p w:rsidR="00E850A2" w:rsidRPr="00E850A2" w:rsidRDefault="00E850A2" w:rsidP="00E850A2">
      <w:pPr>
        <w:pStyle w:val="FR1"/>
        <w:suppressAutoHyphens/>
        <w:spacing w:line="200" w:lineRule="atLeast"/>
        <w:ind w:left="284" w:right="99"/>
        <w:rPr>
          <w:rFonts w:ascii="Times New Roman" w:hAnsi="Times New Roman" w:cs="Times New Roman"/>
          <w:sz w:val="28"/>
          <w:szCs w:val="28"/>
        </w:rPr>
      </w:pPr>
      <w:r w:rsidRPr="00E850A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постановлению изложить в новой редацкии согласно приложению к настоящему постановлению.</w:t>
      </w:r>
    </w:p>
    <w:p w:rsidR="00E850A2" w:rsidRDefault="00E850A2" w:rsidP="00DE3601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25447E" w:rsidRPr="00587A0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  <w:r w:rsidR="0025447E" w:rsidRPr="00587A0E">
        <w:rPr>
          <w:rFonts w:ascii="Times New Roman" w:hAnsi="Times New Roman" w:cs="Times New Roman"/>
          <w:sz w:val="28"/>
          <w:szCs w:val="28"/>
        </w:rPr>
        <w:tab/>
        <w:t>4. Постановле</w:t>
      </w:r>
      <w:r>
        <w:rPr>
          <w:rFonts w:ascii="Times New Roman" w:hAnsi="Times New Roman" w:cs="Times New Roman"/>
          <w:sz w:val="28"/>
          <w:szCs w:val="28"/>
        </w:rPr>
        <w:t>ние вступает в силу со дня подписания</w:t>
      </w:r>
      <w:r w:rsidR="0025447E" w:rsidRPr="00587A0E">
        <w:rPr>
          <w:rFonts w:ascii="Times New Roman" w:hAnsi="Times New Roman" w:cs="Times New Roman"/>
          <w:sz w:val="28"/>
          <w:szCs w:val="28"/>
        </w:rPr>
        <w:t xml:space="preserve"> и подлежит  официальному опубликованию (обнародованию).  </w:t>
      </w:r>
    </w:p>
    <w:p w:rsidR="00E850A2" w:rsidRDefault="00E850A2" w:rsidP="00DE3601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587A0E" w:rsidRDefault="0025447E" w:rsidP="00DE3601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7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47E" w:rsidRDefault="0025447E" w:rsidP="00ED7C22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17E7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О.Н.Попова</w:t>
      </w:r>
    </w:p>
    <w:p w:rsidR="00E850A2" w:rsidRDefault="00E850A2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A2" w:rsidRDefault="00E850A2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A2" w:rsidRPr="009B5A2D" w:rsidRDefault="00E850A2" w:rsidP="00ED7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Default="0025447E" w:rsidP="00E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8A392A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ED53D5" w:rsidRDefault="00ED53D5" w:rsidP="00ED7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25447E" w:rsidRDefault="0025447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25447E" w:rsidRDefault="0025447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25447E" w:rsidRDefault="001717E7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Шестаковский</w:t>
      </w:r>
      <w:r w:rsidR="0025447E" w:rsidRPr="00886F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447E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</w:p>
    <w:p w:rsidR="0025447E" w:rsidRPr="00587A0E" w:rsidRDefault="0025447E" w:rsidP="00587A0E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</w:pPr>
      <w:r w:rsidRPr="00587A0E">
        <w:rPr>
          <w:b w:val="0"/>
        </w:rPr>
        <w:t xml:space="preserve">                                                                                   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E3601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1</w:t>
      </w:r>
      <w:r w:rsidR="00E850A2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4.11.2019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  №    </w:t>
      </w:r>
      <w:r w:rsidR="00E850A2">
        <w:rPr>
          <w:rFonts w:ascii="Times New Roman" w:hAnsi="Times New Roman" w:cs="Times New Roman"/>
          <w:b w:val="0"/>
          <w:sz w:val="28"/>
          <w:szCs w:val="28"/>
          <w:u w:val="single"/>
        </w:rPr>
        <w:t>52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587A0E">
        <w:rPr>
          <w:rFonts w:ascii="Times New Roman" w:hAnsi="Times New Roman" w:cs="Times New Roman"/>
          <w:b w:val="0"/>
          <w:sz w:val="28"/>
          <w:szCs w:val="28"/>
          <w:u w:val="single"/>
        </w:rPr>
        <w:t>-п</w:t>
      </w:r>
    </w:p>
    <w:p w:rsidR="0025447E" w:rsidRPr="00587A0E" w:rsidRDefault="0025447E" w:rsidP="00ED7C22">
      <w:pPr>
        <w:pStyle w:val="1"/>
        <w:ind w:right="4"/>
        <w:jc w:val="right"/>
        <w:rPr>
          <w:b w:val="0"/>
          <w:sz w:val="28"/>
          <w:szCs w:val="28"/>
          <w:u w:val="single"/>
          <w:lang w:eastAsia="en-US"/>
        </w:rPr>
      </w:pPr>
    </w:p>
    <w:p w:rsidR="0025447E" w:rsidRDefault="0025447E" w:rsidP="00ED7C22">
      <w:pPr>
        <w:pStyle w:val="ConsPlusTitle"/>
        <w:widowControl/>
        <w:ind w:left="496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ED7C22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9B5A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Pr="009F1FED" w:rsidRDefault="0025447E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25447E" w:rsidRDefault="0025447E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 xml:space="preserve">«Управление земельно-имущественным комплексом на территории муниципального образования </w:t>
      </w:r>
      <w:r w:rsidR="001717E7">
        <w:rPr>
          <w:rFonts w:ascii="Times New Roman" w:hAnsi="Times New Roman" w:cs="Times New Roman"/>
          <w:sz w:val="32"/>
          <w:szCs w:val="32"/>
        </w:rPr>
        <w:t>Шестаковский</w:t>
      </w:r>
      <w:r w:rsidRPr="009B5A2D">
        <w:rPr>
          <w:rFonts w:ascii="Times New Roman" w:hAnsi="Times New Roman" w:cs="Times New Roman"/>
          <w:sz w:val="32"/>
          <w:szCs w:val="32"/>
        </w:rPr>
        <w:t xml:space="preserve"> сельсовет Ташлинского района Оренбургской области </w:t>
      </w:r>
    </w:p>
    <w:p w:rsidR="0025447E" w:rsidRPr="009B5A2D" w:rsidRDefault="0025447E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>на 201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9B5A2D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4</w:t>
      </w:r>
      <w:r w:rsidR="00B93DB2">
        <w:rPr>
          <w:rFonts w:ascii="Times New Roman" w:hAnsi="Times New Roman" w:cs="Times New Roman"/>
          <w:sz w:val="32"/>
          <w:szCs w:val="32"/>
        </w:rPr>
        <w:t xml:space="preserve"> </w:t>
      </w:r>
      <w:r w:rsidRPr="009B5A2D">
        <w:rPr>
          <w:rFonts w:ascii="Times New Roman" w:hAnsi="Times New Roman" w:cs="Times New Roman"/>
          <w:sz w:val="32"/>
          <w:szCs w:val="32"/>
        </w:rPr>
        <w:t xml:space="preserve"> годы» </w:t>
      </w:r>
    </w:p>
    <w:p w:rsidR="0025447E" w:rsidRPr="009F1FED" w:rsidRDefault="0025447E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25447E" w:rsidRDefault="0025447E" w:rsidP="009B5A2D">
      <w:pPr>
        <w:ind w:firstLine="480"/>
        <w:jc w:val="center"/>
        <w:rPr>
          <w:rFonts w:ascii="Arial" w:hAnsi="Arial" w:cs="Arial"/>
          <w:b/>
        </w:rPr>
      </w:pPr>
    </w:p>
    <w:p w:rsidR="0025447E" w:rsidRPr="005D4E2B" w:rsidRDefault="0025447E" w:rsidP="009B5A2D">
      <w:pPr>
        <w:ind w:firstLine="480"/>
        <w:jc w:val="center"/>
        <w:rPr>
          <w:rFonts w:ascii="Arial" w:hAnsi="Arial" w:cs="Arial"/>
          <w:b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B93DB2" w:rsidRDefault="00B93DB2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B93DB2" w:rsidRDefault="00B93DB2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Pr="009B5A2D" w:rsidRDefault="0025447E" w:rsidP="009B5A2D">
      <w:pPr>
        <w:shd w:val="clear" w:color="auto" w:fill="FFFFFF"/>
        <w:spacing w:after="0"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25447E" w:rsidRPr="009B5A2D" w:rsidRDefault="0025447E" w:rsidP="009B5A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25447E" w:rsidRPr="009B5A2D" w:rsidRDefault="0025447E" w:rsidP="009B5A2D">
      <w:pPr>
        <w:pStyle w:val="a4"/>
        <w:spacing w:after="0"/>
        <w:ind w:left="-284"/>
        <w:jc w:val="center"/>
        <w:rPr>
          <w:b/>
          <w:bCs/>
          <w:sz w:val="28"/>
          <w:szCs w:val="28"/>
        </w:rPr>
      </w:pPr>
      <w:r w:rsidRPr="009B5A2D">
        <w:rPr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 w:rsidR="001717E7">
        <w:rPr>
          <w:b/>
          <w:sz w:val="28"/>
          <w:szCs w:val="28"/>
        </w:rPr>
        <w:t>Шестаковский</w:t>
      </w:r>
      <w:r w:rsidRPr="009B5A2D">
        <w:rPr>
          <w:b/>
          <w:sz w:val="28"/>
          <w:szCs w:val="28"/>
        </w:rPr>
        <w:t xml:space="preserve"> сельсовет Ташлинского района Оренбургской области на 201</w:t>
      </w:r>
      <w:r>
        <w:rPr>
          <w:b/>
          <w:sz w:val="28"/>
          <w:szCs w:val="28"/>
        </w:rPr>
        <w:t>9-2024</w:t>
      </w:r>
      <w:r w:rsidRPr="009B5A2D">
        <w:rPr>
          <w:b/>
          <w:sz w:val="28"/>
          <w:szCs w:val="28"/>
        </w:rPr>
        <w:t xml:space="preserve"> годы»</w:t>
      </w:r>
    </w:p>
    <w:p w:rsidR="0025447E" w:rsidRPr="009B5A2D" w:rsidRDefault="0025447E" w:rsidP="009B5A2D">
      <w:pPr>
        <w:pStyle w:val="a4"/>
        <w:spacing w:after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4"/>
        <w:gridCol w:w="6660"/>
      </w:tblGrid>
      <w:tr w:rsidR="0025447E" w:rsidRPr="00DF2ED0" w:rsidTr="00587A0E">
        <w:trPr>
          <w:trHeight w:val="1020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0" w:type="dxa"/>
          </w:tcPr>
          <w:p w:rsidR="0025447E" w:rsidRPr="00DF2ED0" w:rsidRDefault="0025447E" w:rsidP="009B5A2D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«Управление земельно-имущественным комплексом на территории муници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Оренбургской области на 2019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DF2E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25447E" w:rsidRPr="00DF2ED0" w:rsidTr="00587A0E">
        <w:trPr>
          <w:trHeight w:val="411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60" w:type="dxa"/>
          </w:tcPr>
          <w:p w:rsidR="0025447E" w:rsidRPr="00DF2ED0" w:rsidRDefault="0025447E" w:rsidP="001717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>ипального образования Шестаковский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25447E" w:rsidRPr="00DF2ED0" w:rsidTr="00DF2ED0">
        <w:trPr>
          <w:trHeight w:val="641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660" w:type="dxa"/>
          </w:tcPr>
          <w:p w:rsidR="0025447E" w:rsidRPr="00DF2ED0" w:rsidRDefault="0025447E" w:rsidP="00DF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25447E" w:rsidRPr="00DF2ED0" w:rsidTr="00DF2ED0">
        <w:trPr>
          <w:trHeight w:val="387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660" w:type="dxa"/>
          </w:tcPr>
          <w:p w:rsidR="0025447E" w:rsidRPr="00DF2ED0" w:rsidRDefault="0025447E" w:rsidP="00DF2ED0">
            <w:pPr>
              <w:widowControl w:val="0"/>
              <w:tabs>
                <w:tab w:val="left" w:pos="5111"/>
              </w:tabs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25447E" w:rsidRPr="00DF2ED0" w:rsidTr="00DF2ED0">
        <w:tc>
          <w:tcPr>
            <w:tcW w:w="3094" w:type="dxa"/>
          </w:tcPr>
          <w:p w:rsidR="0025447E" w:rsidRPr="00DF2ED0" w:rsidRDefault="0025447E" w:rsidP="003004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60" w:type="dxa"/>
          </w:tcPr>
          <w:p w:rsidR="0025447E" w:rsidRPr="00DF2ED0" w:rsidRDefault="0025447E" w:rsidP="00057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и распоряжения муниципальным земельно-имущес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>твенным комплексом   Шестаковский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25447E" w:rsidRPr="00DF2ED0" w:rsidTr="00DF2ED0">
        <w:trPr>
          <w:trHeight w:val="1972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25447E" w:rsidRPr="00DF2ED0" w:rsidRDefault="0025447E" w:rsidP="00456EED">
            <w:pPr>
              <w:tabs>
                <w:tab w:val="left" w:pos="284"/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системы учета муниципального имущества и земельных ресурсов;</w:t>
            </w:r>
          </w:p>
          <w:p w:rsidR="0025447E" w:rsidRPr="00DF2ED0" w:rsidRDefault="0025447E" w:rsidP="00456EE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неналоговых </w:t>
            </w:r>
            <w:hyperlink r:id="rId8" w:history="1">
              <w:r w:rsidRPr="00DF2ED0">
                <w:rPr>
                  <w:rFonts w:ascii="Times New Roman" w:hAnsi="Times New Roman" w:cs="Times New Roman"/>
                  <w:sz w:val="24"/>
                  <w:szCs w:val="24"/>
                </w:rPr>
                <w:t>доходов</w:t>
              </w:r>
            </w:hyperlink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ooltip="Бюджет местный" w:history="1">
              <w:r w:rsidRPr="00DF2ED0">
                <w:rPr>
                  <w:rFonts w:ascii="Times New Roman" w:hAnsi="Times New Roman" w:cs="Times New Roman"/>
                  <w:sz w:val="24"/>
                  <w:szCs w:val="24"/>
                </w:rPr>
                <w:t>местного бюджета</w:t>
              </w:r>
            </w:hyperlink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доходов от использования и реализации муниципального имущества; </w:t>
            </w:r>
          </w:p>
          <w:p w:rsidR="0025447E" w:rsidRPr="00DF2ED0" w:rsidRDefault="0025447E" w:rsidP="008679F3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3. Обеспечение сохранности муниципального имущества сельского поселения.</w:t>
            </w:r>
          </w:p>
        </w:tc>
      </w:tr>
      <w:tr w:rsidR="0025447E" w:rsidRPr="00DF2ED0" w:rsidTr="00DF2ED0">
        <w:trPr>
          <w:trHeight w:val="705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елевые индикаторы и показатели</w:t>
            </w:r>
          </w:p>
        </w:tc>
        <w:tc>
          <w:tcPr>
            <w:tcW w:w="6660" w:type="dxa"/>
          </w:tcPr>
          <w:p w:rsidR="0025447E" w:rsidRPr="0033526B" w:rsidRDefault="0025447E" w:rsidP="002D1345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6B">
              <w:rPr>
                <w:rFonts w:ascii="Times New Roman" w:hAnsi="Times New Roman" w:cs="Times New Roman"/>
                <w:sz w:val="24"/>
                <w:szCs w:val="24"/>
              </w:rPr>
              <w:t>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25447E" w:rsidRPr="00DF2ED0" w:rsidTr="00DF2ED0">
        <w:trPr>
          <w:trHeight w:val="453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60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5447E" w:rsidRPr="00DF2ED0" w:rsidTr="00DF2ED0">
        <w:trPr>
          <w:trHeight w:val="416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660" w:type="dxa"/>
          </w:tcPr>
          <w:p w:rsidR="0025447E" w:rsidRPr="0018636B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E850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309C" w:rsidRPr="001863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25447E" w:rsidRPr="0018636B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E850A2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AC3" w:rsidRPr="001863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25447E" w:rsidRPr="0018636B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E850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09C" w:rsidRPr="001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25447E" w:rsidRPr="0018636B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8636B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E850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636B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25447E" w:rsidRPr="0018636B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636B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E8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36B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0A2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5447E" w:rsidRPr="0018636B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5447E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36B" w:rsidRPr="0018636B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E850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636B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>0,0 тыс. руб;</w:t>
            </w:r>
          </w:p>
          <w:p w:rsidR="00D52319" w:rsidRPr="0018636B" w:rsidRDefault="00D52319" w:rsidP="00D5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18636B" w:rsidRPr="0018636B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E850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6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636B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25447E" w:rsidRPr="00DF2ED0" w:rsidRDefault="0025447E" w:rsidP="00992E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25447E" w:rsidRPr="00DF2ED0" w:rsidTr="00DF2ED0">
        <w:trPr>
          <w:trHeight w:val="2913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660" w:type="dxa"/>
          </w:tcPr>
          <w:p w:rsidR="0025447E" w:rsidRPr="00DF2ED0" w:rsidRDefault="0025447E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-  увеличение имущественной базы муниципального образования путем оформления права муниципальной собственности на бесхозяйные объекты;</w:t>
            </w:r>
          </w:p>
          <w:p w:rsidR="0025447E" w:rsidRPr="00DF2ED0" w:rsidRDefault="0025447E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- увеличение доли имущества и земельных ресурсов муниципаль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>ного образования Шестаковский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вовлеченных в  хозяйственный оборот;</w:t>
            </w:r>
          </w:p>
          <w:p w:rsidR="0025447E" w:rsidRPr="00DF2ED0" w:rsidRDefault="0025447E" w:rsidP="00456EED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- увеличение бюджетных доходов муниципального образования за счет эффективного управления (распоряжения) имуществом и земельными ресурсами муници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</w:t>
            </w:r>
          </w:p>
        </w:tc>
      </w:tr>
      <w:tr w:rsidR="0025447E" w:rsidRPr="00DF2ED0" w:rsidTr="00DF2ED0"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660" w:type="dxa"/>
          </w:tcPr>
          <w:p w:rsidR="0025447E" w:rsidRPr="00DF2ED0" w:rsidRDefault="0025447E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1. Глава администрации муници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25447E" w:rsidRPr="00DF2ED0" w:rsidRDefault="0025447E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2. Специалист 1 категории - бухгалтер администрации муници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осуществляет контроль за целевым использование средств, заложенных в Программу.</w:t>
            </w:r>
          </w:p>
          <w:p w:rsidR="0025447E" w:rsidRPr="00DF2ED0" w:rsidRDefault="0025447E" w:rsidP="00171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3. Специалист 1 категории  администрации</w:t>
            </w:r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Шестаковский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до 1 марта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</w:tc>
      </w:tr>
    </w:tbl>
    <w:p w:rsidR="0025447E" w:rsidRDefault="0025447E" w:rsidP="005B1002">
      <w:pPr>
        <w:pStyle w:val="a4"/>
        <w:spacing w:after="0"/>
        <w:ind w:left="-284"/>
      </w:pPr>
    </w:p>
    <w:p w:rsidR="0025447E" w:rsidRDefault="0025447E" w:rsidP="00DF2ED0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DF2E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сферы действия Программы, </w:t>
      </w:r>
    </w:p>
    <w:p w:rsidR="0025447E" w:rsidRPr="00DF2ED0" w:rsidRDefault="0025447E" w:rsidP="00DF2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D0">
        <w:rPr>
          <w:rFonts w:ascii="Times New Roman" w:hAnsi="Times New Roman" w:cs="Times New Roman"/>
          <w:b/>
          <w:sz w:val="28"/>
          <w:szCs w:val="28"/>
        </w:rPr>
        <w:t>основные проблемы и прогноз развития земельно-имущественных отношений до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ED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Одним из основных приоритетов социально-экономического развития муници</w:t>
      </w:r>
      <w:r w:rsidR="001717E7">
        <w:rPr>
          <w:rFonts w:ascii="Times New Roman" w:hAnsi="Times New Roman" w:cs="Times New Roman"/>
          <w:sz w:val="28"/>
          <w:szCs w:val="28"/>
        </w:rPr>
        <w:t>пального образования Шестаковский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 является увеличение бюджетных доходов на основе экономического роста и развития неналогового потенциала (арендных платежей). Программа направлена на повышение уровня собираемости неналоговых доходов, совершенствование учета имущества, эффективное управление и распоряжение объектами муниципальной собственности,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Решение вышеуказанных проблем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Программа также направлена на развитие государственного кадастра недвижимости как государственной информационной структуры, которая обеспечивает реализацию земельных и имущественных отношений, основанных на различных формах собственности. 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При проведении государственного кадастрового учета сохраняется ряд проблем с определением и согласованием границ земельных участков, что является негативным фактором при регистрации прав на землю и создание налоговой базы. Наличие качественной основы для ведения государственного кадастра недвижимости позволяет осуществить контроль за выполнением кадастровых работ, выполняемых кадастровыми инженерами, и их точностными характеристиками.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 основу Программы положены следующие принципы управления муниципальным имуществом: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прозрачности – обеспечение открытости и доступности информации о субъектах и объектах управления, непрерывности процессов управления и контроля, выявление и учет данных об объектах управления;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Default="0025447E" w:rsidP="00DF2ED0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Основные цел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, задачи, важнейшие целевые показатели (индикаторы), срок реализации Программы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lastRenderedPageBreak/>
        <w:t>Основной целью Программы является: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Обеспечения эффективного управления и распоряжения муниципальным земельно-имущест</w:t>
      </w:r>
      <w:r w:rsidR="008D07B6">
        <w:rPr>
          <w:rFonts w:ascii="Times New Roman" w:hAnsi="Times New Roman" w:cs="Times New Roman"/>
          <w:sz w:val="28"/>
          <w:szCs w:val="28"/>
        </w:rPr>
        <w:t>венным комплексом   Шестаковского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Для достижения указанных целей предусматривается решение следующих задач:</w:t>
      </w:r>
    </w:p>
    <w:p w:rsidR="0025447E" w:rsidRPr="00DF2ED0" w:rsidRDefault="0025447E" w:rsidP="002D1345">
      <w:pPr>
        <w:tabs>
          <w:tab w:val="left" w:pos="284"/>
          <w:tab w:val="left" w:pos="3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1. Совершенствования системы учета муниципального имущества и земельных ресурсов;</w:t>
      </w:r>
    </w:p>
    <w:p w:rsidR="0025447E" w:rsidRPr="00DF2ED0" w:rsidRDefault="0025447E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2. Увеличение неналоговых </w:t>
      </w:r>
      <w:hyperlink r:id="rId10" w:history="1">
        <w:r w:rsidRPr="00DF2ED0">
          <w:rPr>
            <w:rFonts w:ascii="Times New Roman" w:hAnsi="Times New Roman" w:cs="Times New Roman"/>
            <w:sz w:val="28"/>
            <w:szCs w:val="28"/>
          </w:rPr>
          <w:t>доходов</w:t>
        </w:r>
      </w:hyperlink>
      <w:r w:rsidRPr="00DF2ED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Бюджет местный" w:history="1">
        <w:r w:rsidRPr="00DF2ED0">
          <w:rPr>
            <w:rFonts w:ascii="Times New Roman" w:hAnsi="Times New Roman" w:cs="Times New Roman"/>
            <w:sz w:val="28"/>
            <w:szCs w:val="28"/>
          </w:rPr>
          <w:t>местного бюджета</w:t>
        </w:r>
      </w:hyperlink>
      <w:r w:rsidRPr="00DF2ED0">
        <w:rPr>
          <w:rFonts w:ascii="Times New Roman" w:hAnsi="Times New Roman" w:cs="Times New Roman"/>
          <w:sz w:val="28"/>
          <w:szCs w:val="28"/>
        </w:rPr>
        <w:t xml:space="preserve"> за счет доходов от использования и реализации муниципального имущества; </w:t>
      </w:r>
    </w:p>
    <w:p w:rsidR="0025447E" w:rsidRPr="00DF2ED0" w:rsidRDefault="0025447E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3. Обеспечение сохранности муниципального имущества сельского поселения;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Решение задач осуществляется путем реализации программных мероприятий, согласованных по срокам реализации и объемам их финансирования.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Срок реализации Программы: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F2ED0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ED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5447E" w:rsidRPr="00DF2ED0" w:rsidRDefault="0025447E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Показатели (индикаторы) Программы связаны с основными мероприятиями и позволяют оценить ожидаемые результаты и эффективность ее реализации на период до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E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5447E" w:rsidRPr="00DF2ED0" w:rsidRDefault="0025447E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Ожидаемыми результатами реализации данной Программы станут:</w:t>
      </w:r>
    </w:p>
    <w:p w:rsidR="0025447E" w:rsidRPr="00DF2ED0" w:rsidRDefault="0025447E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- повышение эффективности управления и распоряжения </w:t>
      </w:r>
      <w:hyperlink r:id="rId12" w:tooltip="Земельные ресурсы" w:history="1">
        <w:r w:rsidRPr="00DF2ED0">
          <w:rPr>
            <w:rFonts w:ascii="Times New Roman" w:hAnsi="Times New Roman" w:cs="Times New Roman"/>
            <w:sz w:val="28"/>
            <w:szCs w:val="28"/>
          </w:rPr>
          <w:t>земельными ресурсами</w:t>
        </w:r>
      </w:hyperlink>
      <w:r w:rsidRPr="00DF2ED0">
        <w:rPr>
          <w:rFonts w:ascii="Times New Roman" w:hAnsi="Times New Roman" w:cs="Times New Roman"/>
          <w:sz w:val="28"/>
          <w:szCs w:val="28"/>
        </w:rPr>
        <w:t>, являющимися муниципальной со</w:t>
      </w:r>
      <w:r w:rsidR="001717E7">
        <w:rPr>
          <w:rFonts w:ascii="Times New Roman" w:hAnsi="Times New Roman" w:cs="Times New Roman"/>
          <w:sz w:val="28"/>
          <w:szCs w:val="28"/>
        </w:rPr>
        <w:t>бственностью Шестаковского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сельсовета, что будет выражено, прежде всего, в увеличении доходной части местного бюджета за счет средств от продажи земельных участков и систематического поступления арендных платежей за землю;</w:t>
      </w:r>
    </w:p>
    <w:p w:rsidR="0025447E" w:rsidRPr="00DF2ED0" w:rsidRDefault="0025447E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- оптимизация структуры муниципальной собственности, исходя из необходимости выполнения муниципальных функций и привлечение дополнительных доходов в </w:t>
      </w:r>
      <w:hyperlink r:id="rId13" w:tooltip="Экономика" w:history="1">
        <w:r w:rsidRPr="00DF2ED0">
          <w:rPr>
            <w:rFonts w:ascii="Times New Roman" w:hAnsi="Times New Roman" w:cs="Times New Roman"/>
            <w:sz w:val="28"/>
            <w:szCs w:val="28"/>
          </w:rPr>
          <w:t>экономику</w:t>
        </w:r>
      </w:hyperlink>
      <w:r w:rsidR="001717E7">
        <w:rPr>
          <w:rFonts w:ascii="Times New Roman" w:hAnsi="Times New Roman" w:cs="Times New Roman"/>
          <w:sz w:val="28"/>
          <w:szCs w:val="28"/>
        </w:rPr>
        <w:t xml:space="preserve"> Шестаковского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сельсовета в качестве арендной платы и средств от продажи муниципального имущества сельсовета.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8679F3">
      <w:pPr>
        <w:tabs>
          <w:tab w:val="left" w:pos="40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3. Перечень основных мероприятий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их ресурсное обеспечение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 рамках Программы и для достижения обозначенных выше целей и задач Программы планируется реализация комплекса мероприятий согласно приложению №1.</w:t>
      </w:r>
    </w:p>
    <w:p w:rsidR="0025447E" w:rsidRPr="00DF2ED0" w:rsidRDefault="001045FD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447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5447E" w:rsidRPr="00DF2ED0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Программы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>Координатором работы по исполнению программных мероприятий является администрация муницип</w:t>
      </w:r>
      <w:r w:rsidR="001717E7">
        <w:rPr>
          <w:rFonts w:ascii="Times New Roman" w:hAnsi="Times New Roman" w:cs="Times New Roman"/>
          <w:sz w:val="28"/>
          <w:szCs w:val="28"/>
        </w:rPr>
        <w:t>ального образования  Шестаковский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lastRenderedPageBreak/>
        <w:tab/>
        <w:t>- системный мониторинг реализации Программы и ее основных мероприятий;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>- формирование ежегодных отчетов.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Организация управления и система контроля</w:t>
      </w:r>
    </w:p>
    <w:p w:rsidR="0025447E" w:rsidRDefault="0025447E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за исполнением Программы</w:t>
      </w: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Глава администрации муници</w:t>
      </w:r>
      <w:r w:rsidR="001717E7">
        <w:rPr>
          <w:rFonts w:ascii="Times New Roman" w:hAnsi="Times New Roman" w:cs="Times New Roman"/>
          <w:sz w:val="28"/>
          <w:szCs w:val="28"/>
        </w:rPr>
        <w:t>пального образования Шестаковский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осуществляет общее руководство и контроль за реализацией Программы.</w:t>
      </w: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Специалист 1 категории - бухгалтер администра</w:t>
      </w:r>
      <w:r w:rsidR="001717E7">
        <w:rPr>
          <w:rFonts w:ascii="Times New Roman" w:hAnsi="Times New Roman" w:cs="Times New Roman"/>
          <w:sz w:val="28"/>
          <w:szCs w:val="28"/>
        </w:rPr>
        <w:t>ции муниципального образования Шестаковский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 осуществляет контроль за целевым использование средств, заложенных в Программу.</w:t>
      </w: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Специалист 1 категории  администрации муниципального образования </w:t>
      </w:r>
      <w:r w:rsidR="001717E7">
        <w:rPr>
          <w:rFonts w:ascii="Times New Roman" w:hAnsi="Times New Roman" w:cs="Times New Roman"/>
          <w:sz w:val="28"/>
          <w:szCs w:val="28"/>
        </w:rPr>
        <w:t>Шестаковский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 до 1 марта года, след</w:t>
      </w:r>
      <w:r w:rsidR="00E850A2">
        <w:rPr>
          <w:rFonts w:ascii="Times New Roman" w:hAnsi="Times New Roman" w:cs="Times New Roman"/>
          <w:sz w:val="28"/>
          <w:szCs w:val="28"/>
        </w:rPr>
        <w:t xml:space="preserve">ующего за отчетным, направляет </w:t>
      </w:r>
      <w:r w:rsidRPr="00DF2ED0">
        <w:rPr>
          <w:rFonts w:ascii="Times New Roman" w:hAnsi="Times New Roman" w:cs="Times New Roman"/>
          <w:sz w:val="28"/>
          <w:szCs w:val="28"/>
        </w:rPr>
        <w:t xml:space="preserve"> Главе администрации информацию о ходе реализации и оценке эффективности  Программы.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Заказчик Программы с учётом финансовых средств, выделяемых на её реализацию, и предварительных результатов выполнения мероприятий Программы уточняет мероприятия и объёмы финансирования. 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Социально-экономическая эффективность Программы</w:t>
      </w: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продолжено создание системы управления и регулирования земельно-имущественных отношений, обеспечивающей планомерную и последовательную реализацию государственной политики по эффективному использованию земли и иной недвижимости, активному вовлечению их в хозяйственный оборот, формированию банка данных о земле и иной недвижимости как единого государственного ресурса. </w:t>
      </w: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Программы заключается в обеспечении стабильными доходами бюджетов сельского поселения от использования объектов земельно-имущественного комплекса, а также в улучшении качества информации, предоставляемой из государственного кадастра недвижимости, реестра муниципальной собственности. </w:t>
      </w:r>
    </w:p>
    <w:p w:rsidR="0025447E" w:rsidRPr="00DF2ED0" w:rsidRDefault="0025447E" w:rsidP="008679F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и их значениях отражены в приложении №2  к Программе.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Описание мер регулирования и управления рисками</w:t>
      </w:r>
    </w:p>
    <w:p w:rsidR="0025447E" w:rsidRPr="00DF2ED0" w:rsidRDefault="0025447E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на мероприятия Программы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возникновения кризисных явлений в экономике;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недостаточность объемов финансирования мероприятий Программы;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несвоевременное принятие нормативных правовых актов Российской Федерации, Оренбургской области и муниципальных нормативных правовых актов.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lastRenderedPageBreak/>
        <w:t>Преодоление рисков будет достигаться за счет: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перераспределения финансовых ресурсов;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мониторинга Программы, регулярного анализа хода ее исполнения.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Выполнению поставленных задач может препятствовать воздействие следующих рисков: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неисполнение договорных обязательств арендаторами, покупателями.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 целях контроля и минимизации данных рисков планируется реализация следующих мероприятий: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внесение изменений в нормативно правовую базу, принятую на местном уровне;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ведение мониторинга и контроля за соблюдением договорных обязательств, действующего законодательства в сфере земельных и имущественных отношений.</w:t>
      </w:r>
    </w:p>
    <w:p w:rsidR="0025447E" w:rsidRPr="00DF2ED0" w:rsidRDefault="0025447E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Методика оценки эффективности Программы</w:t>
      </w: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25447E" w:rsidRPr="00B00880" w:rsidRDefault="0025447E" w:rsidP="00B008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4"/>
        <w:gridCol w:w="4402"/>
      </w:tblGrid>
      <w:tr w:rsidR="0025447E" w:rsidRPr="00B00880" w:rsidTr="00DF2ED0">
        <w:trPr>
          <w:trHeight w:val="490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</w:t>
            </w:r>
          </w:p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ЭРрп</w:t>
            </w:r>
          </w:p>
        </w:tc>
      </w:tr>
      <w:tr w:rsidR="0025447E" w:rsidRPr="00B00880" w:rsidTr="00DF2ED0">
        <w:trPr>
          <w:trHeight w:val="301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0,95</w:t>
            </w:r>
          </w:p>
        </w:tc>
      </w:tr>
      <w:tr w:rsidR="0025447E" w:rsidRPr="00B00880" w:rsidTr="00DF2ED0">
        <w:trPr>
          <w:trHeight w:val="263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не менее 0,85</w:t>
            </w:r>
          </w:p>
        </w:tc>
      </w:tr>
      <w:tr w:rsidR="0025447E" w:rsidRPr="00B00880" w:rsidTr="00DF2ED0">
        <w:trPr>
          <w:trHeight w:val="267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 0,75</w:t>
            </w:r>
          </w:p>
        </w:tc>
      </w:tr>
      <w:tr w:rsidR="0025447E" w:rsidRPr="00B00880" w:rsidTr="00DF2ED0">
        <w:trPr>
          <w:trHeight w:val="267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менее 0,75</w:t>
            </w:r>
          </w:p>
        </w:tc>
      </w:tr>
    </w:tbl>
    <w:p w:rsidR="0025447E" w:rsidRPr="00B00880" w:rsidRDefault="0025447E" w:rsidP="00B00880">
      <w:pPr>
        <w:rPr>
          <w:rFonts w:ascii="Times New Roman" w:hAnsi="Times New Roman" w:cs="Times New Roman"/>
          <w:color w:val="000000"/>
          <w:sz w:val="24"/>
          <w:szCs w:val="24"/>
        </w:rPr>
        <w:sectPr w:rsidR="0025447E" w:rsidRPr="00B00880" w:rsidSect="00587A0E">
          <w:headerReference w:type="even" r:id="rId14"/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pgSz w:w="11905" w:h="16837"/>
          <w:pgMar w:top="851" w:right="745" w:bottom="709" w:left="1620" w:header="720" w:footer="720" w:gutter="0"/>
          <w:cols w:space="720"/>
          <w:titlePg/>
          <w:docGrid w:linePitch="326"/>
        </w:sectPr>
      </w:pPr>
    </w:p>
    <w:p w:rsidR="0025447E" w:rsidRPr="00E345E7" w:rsidRDefault="0025447E" w:rsidP="00425411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447E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25447E" w:rsidRPr="00D84A24" w:rsidRDefault="00E850A2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от 14.11.2019</w:t>
      </w:r>
      <w:r w:rsidR="0025447E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52</w:t>
      </w:r>
      <w:r w:rsidR="0025447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25447E" w:rsidRPr="00F602F6">
        <w:rPr>
          <w:rFonts w:ascii="Times New Roman" w:hAnsi="Times New Roman"/>
          <w:color w:val="000000"/>
          <w:sz w:val="28"/>
          <w:szCs w:val="28"/>
          <w:u w:val="single"/>
        </w:rPr>
        <w:t>-п</w:t>
      </w:r>
    </w:p>
    <w:p w:rsidR="0025447E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25447E" w:rsidRPr="00E47D6A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E47D6A">
        <w:rPr>
          <w:rFonts w:ascii="Times New Roman" w:hAnsi="Times New Roman"/>
          <w:sz w:val="24"/>
          <w:szCs w:val="24"/>
        </w:rPr>
        <w:t xml:space="preserve">Приложение №1 к муниципальной программе «Управление земельно-имущественным комплексом на территории муниципального образования </w:t>
      </w:r>
      <w:r w:rsidR="001717E7" w:rsidRPr="001717E7">
        <w:rPr>
          <w:rFonts w:ascii="Times New Roman" w:hAnsi="Times New Roman"/>
          <w:sz w:val="24"/>
          <w:szCs w:val="24"/>
        </w:rPr>
        <w:t>Шестаковский</w:t>
      </w:r>
      <w:r w:rsidRPr="00E47D6A">
        <w:rPr>
          <w:rFonts w:ascii="Times New Roman" w:hAnsi="Times New Roman"/>
          <w:sz w:val="24"/>
          <w:szCs w:val="24"/>
        </w:rPr>
        <w:t xml:space="preserve"> сельсовет Ташлинского района Оренбургской области на 2019-2024 годы»</w:t>
      </w:r>
    </w:p>
    <w:p w:rsidR="0025447E" w:rsidRPr="00DF2ED0" w:rsidRDefault="0025447E" w:rsidP="00DF2ED0">
      <w:pPr>
        <w:pStyle w:val="ConsPlusNormal"/>
        <w:widowControl/>
        <w:ind w:left="8640" w:firstLine="0"/>
        <w:jc w:val="both"/>
        <w:rPr>
          <w:rFonts w:ascii="Times New Roman" w:hAnsi="Times New Roman"/>
          <w:sz w:val="28"/>
          <w:szCs w:val="28"/>
        </w:rPr>
      </w:pPr>
    </w:p>
    <w:p w:rsidR="0025447E" w:rsidRPr="00A521E9" w:rsidRDefault="0025447E" w:rsidP="00B00880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25447E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21E9">
        <w:rPr>
          <w:rFonts w:ascii="Times New Roman" w:hAnsi="Times New Roman"/>
          <w:b/>
          <w:sz w:val="28"/>
        </w:rPr>
        <w:t xml:space="preserve">муниципальной  программы  </w:t>
      </w:r>
      <w:r w:rsidRPr="00D87D0D">
        <w:rPr>
          <w:rFonts w:ascii="Times New Roman" w:hAnsi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 w:rsidR="001717E7" w:rsidRPr="001717E7">
        <w:rPr>
          <w:rFonts w:ascii="Times New Roman" w:hAnsi="Times New Roman"/>
          <w:b/>
          <w:sz w:val="28"/>
          <w:szCs w:val="28"/>
        </w:rPr>
        <w:t>Шестаковский</w:t>
      </w:r>
      <w:r w:rsidRPr="001717E7">
        <w:rPr>
          <w:rFonts w:ascii="Times New Roman" w:hAnsi="Times New Roman"/>
          <w:b/>
          <w:sz w:val="28"/>
          <w:szCs w:val="28"/>
        </w:rPr>
        <w:t xml:space="preserve"> с</w:t>
      </w:r>
      <w:r w:rsidRPr="00D87D0D">
        <w:rPr>
          <w:rFonts w:ascii="Times New Roman" w:hAnsi="Times New Roman"/>
          <w:b/>
          <w:sz w:val="28"/>
          <w:szCs w:val="28"/>
        </w:rPr>
        <w:t>ельсовет Ташлинского района Оренбургской области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87D0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D87D0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5447E" w:rsidRPr="00D87D0D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14" w:type="dxa"/>
        <w:tblInd w:w="534" w:type="dxa"/>
        <w:tblLayout w:type="fixed"/>
        <w:tblLook w:val="0000"/>
      </w:tblPr>
      <w:tblGrid>
        <w:gridCol w:w="1914"/>
        <w:gridCol w:w="3780"/>
        <w:gridCol w:w="1132"/>
        <w:gridCol w:w="709"/>
        <w:gridCol w:w="735"/>
        <w:gridCol w:w="709"/>
        <w:gridCol w:w="855"/>
        <w:gridCol w:w="729"/>
        <w:gridCol w:w="6"/>
        <w:gridCol w:w="896"/>
        <w:gridCol w:w="3049"/>
      </w:tblGrid>
      <w:tr w:rsidR="0025447E" w:rsidRPr="00291337" w:rsidTr="00850A16">
        <w:trPr>
          <w:trHeight w:val="742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63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25447E" w:rsidRPr="00291337" w:rsidTr="00850A16">
        <w:trPr>
          <w:trHeight w:val="200"/>
        </w:trPr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447E" w:rsidRPr="00291337" w:rsidTr="00850A16">
        <w:trPr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5447E" w:rsidRPr="00291337" w:rsidTr="00850A16">
        <w:trPr>
          <w:trHeight w:val="385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CA4616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5447E"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  <w:p w:rsidR="00E850A2" w:rsidRPr="00DE3601" w:rsidRDefault="00E850A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011312100192850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E850A2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447E" w:rsidRPr="00DE36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DE3601" w:rsidRDefault="00E850A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12309C" w:rsidRPr="00DE36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DE3601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DE3601" w:rsidRDefault="0012309C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447E" w:rsidRPr="00291337" w:rsidTr="00850A16">
        <w:trPr>
          <w:trHeight w:val="448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CA4616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25447E"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25447E" w:rsidRPr="00291337" w:rsidTr="00850A16">
        <w:trPr>
          <w:trHeight w:val="78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14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25447E" w:rsidRPr="00291337" w:rsidTr="00850A16">
        <w:trPr>
          <w:trHeight w:val="70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CA4616" w:rsidP="00E345E7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5447E" w:rsidRPr="00FD6DA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25447E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E850A2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FD6DA8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FD6DA8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</w:tbl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5447E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84A24">
        <w:rPr>
          <w:rFonts w:ascii="Times New Roman" w:hAnsi="Times New Roman"/>
          <w:color w:val="000000"/>
          <w:sz w:val="28"/>
          <w:szCs w:val="28"/>
        </w:rPr>
        <w:t>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25447E" w:rsidRDefault="00E850A2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от  14.11.2019</w:t>
      </w:r>
      <w:r w:rsidR="0025447E">
        <w:rPr>
          <w:rFonts w:ascii="Times New Roman" w:hAnsi="Times New Roman"/>
          <w:color w:val="000000"/>
          <w:sz w:val="28"/>
          <w:szCs w:val="28"/>
        </w:rPr>
        <w:t xml:space="preserve"> №  </w:t>
      </w:r>
      <w:r>
        <w:rPr>
          <w:rFonts w:ascii="Times New Roman" w:hAnsi="Times New Roman"/>
          <w:color w:val="000000"/>
          <w:sz w:val="28"/>
          <w:szCs w:val="28"/>
        </w:rPr>
        <w:t>52</w:t>
      </w:r>
      <w:r w:rsidR="0025447E" w:rsidRPr="00BB520D">
        <w:rPr>
          <w:rFonts w:ascii="Times New Roman" w:hAnsi="Times New Roman"/>
          <w:color w:val="000000"/>
          <w:sz w:val="28"/>
          <w:szCs w:val="28"/>
          <w:u w:val="single"/>
        </w:rPr>
        <w:t>-п</w:t>
      </w:r>
    </w:p>
    <w:p w:rsidR="0025447E" w:rsidRPr="00D84A24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47E" w:rsidRPr="001E124F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sz w:val="24"/>
          <w:szCs w:val="24"/>
        </w:rPr>
      </w:pPr>
      <w:r w:rsidRPr="001E124F">
        <w:rPr>
          <w:rFonts w:ascii="Times New Roman" w:hAnsi="Times New Roman"/>
          <w:sz w:val="24"/>
          <w:szCs w:val="24"/>
        </w:rPr>
        <w:t>Приложение №</w:t>
      </w:r>
      <w:r w:rsidR="00DE3601">
        <w:rPr>
          <w:rFonts w:ascii="Times New Roman" w:hAnsi="Times New Roman"/>
          <w:sz w:val="24"/>
          <w:szCs w:val="24"/>
        </w:rPr>
        <w:t xml:space="preserve"> </w:t>
      </w:r>
      <w:r w:rsidRPr="001E124F">
        <w:rPr>
          <w:rFonts w:ascii="Times New Roman" w:hAnsi="Times New Roman"/>
          <w:sz w:val="24"/>
          <w:szCs w:val="24"/>
        </w:rPr>
        <w:t>2 к муниципальной программе «</w:t>
      </w:r>
      <w:r w:rsidRPr="00D87D0D">
        <w:rPr>
          <w:rFonts w:ascii="Times New Roman" w:hAnsi="Times New Roman"/>
          <w:sz w:val="24"/>
          <w:szCs w:val="24"/>
        </w:rPr>
        <w:t>Управление земельно-имущественным</w:t>
      </w:r>
      <w:r w:rsidRPr="009B5A2D">
        <w:rPr>
          <w:rFonts w:ascii="Times New Roman" w:hAnsi="Times New Roman"/>
          <w:sz w:val="24"/>
          <w:szCs w:val="24"/>
        </w:rPr>
        <w:t xml:space="preserve"> комплексом на территории муниципального образования </w:t>
      </w:r>
      <w:r w:rsidR="001717E7">
        <w:rPr>
          <w:rFonts w:ascii="Times New Roman" w:hAnsi="Times New Roman"/>
          <w:sz w:val="24"/>
          <w:szCs w:val="24"/>
        </w:rPr>
        <w:t>Шестаковский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5A2D">
        <w:rPr>
          <w:rFonts w:ascii="Times New Roman" w:hAnsi="Times New Roman"/>
          <w:sz w:val="24"/>
          <w:szCs w:val="24"/>
        </w:rPr>
        <w:t>сельсовет Ташлинского района Оренбургской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9B5A2D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9B5A2D">
        <w:rPr>
          <w:rFonts w:ascii="Times New Roman" w:hAnsi="Times New Roman"/>
          <w:sz w:val="24"/>
          <w:szCs w:val="24"/>
        </w:rPr>
        <w:t xml:space="preserve"> годы</w:t>
      </w:r>
      <w:r w:rsidRPr="001E124F">
        <w:rPr>
          <w:rFonts w:ascii="Times New Roman" w:hAnsi="Times New Roman"/>
          <w:sz w:val="24"/>
          <w:szCs w:val="24"/>
        </w:rPr>
        <w:t>»</w:t>
      </w:r>
    </w:p>
    <w:p w:rsidR="0025447E" w:rsidRPr="00D84A24" w:rsidRDefault="0025447E" w:rsidP="00850A16">
      <w:pPr>
        <w:pStyle w:val="ConsPlusNormal"/>
        <w:jc w:val="both"/>
        <w:rPr>
          <w:rFonts w:ascii="Times New Roman" w:hAnsi="Times New Roman"/>
        </w:rPr>
      </w:pPr>
    </w:p>
    <w:p w:rsidR="0025447E" w:rsidRPr="00656320" w:rsidRDefault="0025447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25447E" w:rsidRPr="00656320" w:rsidRDefault="0025447E" w:rsidP="00850A16">
      <w:pPr>
        <w:shd w:val="clear" w:color="auto" w:fill="FFFFFF"/>
        <w:tabs>
          <w:tab w:val="left" w:pos="13320"/>
        </w:tabs>
        <w:spacing w:after="0" w:line="240" w:lineRule="auto"/>
        <w:ind w:left="3634" w:right="1206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униципальной программы </w:t>
      </w: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и их значениях</w:t>
      </w:r>
    </w:p>
    <w:tbl>
      <w:tblPr>
        <w:tblW w:w="149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478"/>
        <w:gridCol w:w="6660"/>
        <w:gridCol w:w="1201"/>
        <w:gridCol w:w="1340"/>
        <w:gridCol w:w="43"/>
        <w:gridCol w:w="656"/>
        <w:gridCol w:w="105"/>
        <w:gridCol w:w="615"/>
        <w:gridCol w:w="121"/>
        <w:gridCol w:w="599"/>
        <w:gridCol w:w="720"/>
        <w:gridCol w:w="720"/>
        <w:gridCol w:w="720"/>
      </w:tblGrid>
      <w:tr w:rsidR="0025447E" w:rsidRPr="003B7ABC" w:rsidTr="00850A16">
        <w:trPr>
          <w:trHeight w:hRule="exact" w:val="288"/>
        </w:trPr>
        <w:tc>
          <w:tcPr>
            <w:tcW w:w="1478" w:type="dxa"/>
            <w:vMerge w:val="restart"/>
            <w:shd w:val="clear" w:color="auto" w:fill="FFFFFF"/>
          </w:tcPr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660" w:type="dxa"/>
            <w:vMerge w:val="restart"/>
            <w:shd w:val="clear" w:color="auto" w:fill="FFFFFF"/>
          </w:tcPr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DF2ED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25447E" w:rsidRPr="00DF2ED0" w:rsidRDefault="0025447E" w:rsidP="00DF2ED0">
            <w:pPr>
              <w:shd w:val="clear" w:color="auto" w:fill="FFFFFF"/>
              <w:spacing w:after="0" w:line="240" w:lineRule="auto"/>
              <w:ind w:left="-19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DF2ED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639" w:type="dxa"/>
            <w:gridSpan w:val="10"/>
            <w:shd w:val="clear" w:color="auto" w:fill="FFFFFF"/>
          </w:tcPr>
          <w:p w:rsidR="0025447E" w:rsidRPr="00DF2ED0" w:rsidRDefault="0025447E" w:rsidP="000E6F1E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25447E" w:rsidRPr="003B7ABC" w:rsidTr="00850A16">
        <w:trPr>
          <w:trHeight w:hRule="exact" w:val="812"/>
        </w:trPr>
        <w:tc>
          <w:tcPr>
            <w:tcW w:w="1478" w:type="dxa"/>
            <w:vMerge/>
            <w:vAlign w:val="center"/>
          </w:tcPr>
          <w:p w:rsidR="0025447E" w:rsidRPr="00DF2ED0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vAlign w:val="center"/>
          </w:tcPr>
          <w:p w:rsidR="0025447E" w:rsidRPr="00DF2ED0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25447E" w:rsidRPr="00DF2ED0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/>
          </w:tcPr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699" w:type="dxa"/>
            <w:gridSpan w:val="2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5447E" w:rsidRPr="003B7ABC" w:rsidTr="000B1F00">
        <w:trPr>
          <w:trHeight w:val="370"/>
        </w:trPr>
        <w:tc>
          <w:tcPr>
            <w:tcW w:w="14978" w:type="dxa"/>
            <w:gridSpan w:val="13"/>
            <w:shd w:val="clear" w:color="auto" w:fill="FFFFFF"/>
          </w:tcPr>
          <w:p w:rsidR="0025447E" w:rsidRPr="003B7ABC" w:rsidRDefault="0025447E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3B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r w:rsidR="001717E7"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Ташлинского рай</w:t>
            </w:r>
            <w:r w:rsidR="0012309C">
              <w:rPr>
                <w:rFonts w:ascii="Times New Roman" w:hAnsi="Times New Roman" w:cs="Times New Roman"/>
                <w:b/>
                <w:sz w:val="24"/>
                <w:szCs w:val="24"/>
              </w:rPr>
              <w:t>она Оренбургской области на 2019-2024</w:t>
            </w:r>
            <w:r w:rsidRPr="003B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25447E" w:rsidRPr="003B7ABC" w:rsidTr="005F3077">
        <w:trPr>
          <w:trHeight w:val="370"/>
        </w:trPr>
        <w:tc>
          <w:tcPr>
            <w:tcW w:w="14978" w:type="dxa"/>
            <w:gridSpan w:val="13"/>
            <w:shd w:val="clear" w:color="auto" w:fill="FFFFFF"/>
          </w:tcPr>
          <w:p w:rsidR="0025447E" w:rsidRPr="003B7ABC" w:rsidRDefault="0025447E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5447E" w:rsidRPr="003B7ABC" w:rsidTr="00850A16">
        <w:trPr>
          <w:trHeight w:hRule="exact" w:val="599"/>
        </w:trPr>
        <w:tc>
          <w:tcPr>
            <w:tcW w:w="1478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666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201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3B7ABC" w:rsidRDefault="00DE360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25447E" w:rsidRPr="003B7ABC" w:rsidRDefault="0025447E" w:rsidP="00123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7E" w:rsidRPr="003B7ABC" w:rsidTr="00850A16">
        <w:trPr>
          <w:trHeight w:val="337"/>
        </w:trPr>
        <w:tc>
          <w:tcPr>
            <w:tcW w:w="14258" w:type="dxa"/>
            <w:gridSpan w:val="12"/>
            <w:shd w:val="clear" w:color="auto" w:fill="FFFFFF"/>
          </w:tcPr>
          <w:p w:rsidR="0025447E" w:rsidRPr="00850A16" w:rsidRDefault="0025447E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  <w:tc>
          <w:tcPr>
            <w:tcW w:w="720" w:type="dxa"/>
            <w:shd w:val="clear" w:color="auto" w:fill="FFFFFF"/>
          </w:tcPr>
          <w:p w:rsidR="0025447E" w:rsidRPr="00850A16" w:rsidRDefault="0025447E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47E" w:rsidRPr="003B7ABC" w:rsidTr="00850A16">
        <w:trPr>
          <w:trHeight w:hRule="exact" w:val="683"/>
        </w:trPr>
        <w:tc>
          <w:tcPr>
            <w:tcW w:w="1478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666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201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3B7ABC" w:rsidRDefault="00DE360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7E" w:rsidRPr="003B7ABC" w:rsidTr="00850A16">
        <w:trPr>
          <w:trHeight w:hRule="exact" w:val="370"/>
        </w:trPr>
        <w:tc>
          <w:tcPr>
            <w:tcW w:w="14978" w:type="dxa"/>
            <w:gridSpan w:val="13"/>
            <w:tcBorders>
              <w:right w:val="nil"/>
            </w:tcBorders>
            <w:shd w:val="clear" w:color="auto" w:fill="FFFFFF"/>
          </w:tcPr>
          <w:p w:rsidR="0025447E" w:rsidRPr="00850A16" w:rsidRDefault="0025447E" w:rsidP="00850A16">
            <w:pPr>
              <w:tabs>
                <w:tab w:val="left" w:pos="256"/>
              </w:tabs>
              <w:spacing w:after="0" w:line="240" w:lineRule="auto"/>
              <w:ind w:left="5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25447E" w:rsidRDefault="0025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7E" w:rsidRPr="003B7ABC" w:rsidTr="00850A16">
        <w:trPr>
          <w:trHeight w:hRule="exact" w:val="878"/>
        </w:trPr>
        <w:tc>
          <w:tcPr>
            <w:tcW w:w="1478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6660" w:type="dxa"/>
            <w:shd w:val="clear" w:color="auto" w:fill="FFFFFF"/>
          </w:tcPr>
          <w:p w:rsidR="0025447E" w:rsidRPr="003B7ABC" w:rsidRDefault="0025447E" w:rsidP="000E6F1E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201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3B7ABC" w:rsidRDefault="00DE360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850A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47E" w:rsidRDefault="0025447E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25447E" w:rsidSect="00850A16">
      <w:headerReference w:type="default" r:id="rId18"/>
      <w:pgSz w:w="16838" w:h="11906" w:orient="landscape" w:code="9"/>
      <w:pgMar w:top="567" w:right="11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303" w:rsidRDefault="00432303" w:rsidP="0068708E">
      <w:pPr>
        <w:spacing w:after="0" w:line="240" w:lineRule="auto"/>
      </w:pPr>
      <w:r>
        <w:separator/>
      </w:r>
    </w:p>
  </w:endnote>
  <w:endnote w:type="continuationSeparator" w:id="1">
    <w:p w:rsidR="00432303" w:rsidRDefault="00432303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E5A7F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44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447E" w:rsidRDefault="0025447E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303" w:rsidRDefault="00432303" w:rsidP="0068708E">
      <w:pPr>
        <w:spacing w:after="0" w:line="240" w:lineRule="auto"/>
      </w:pPr>
      <w:r>
        <w:separator/>
      </w:r>
    </w:p>
  </w:footnote>
  <w:footnote w:type="continuationSeparator" w:id="1">
    <w:p w:rsidR="00432303" w:rsidRDefault="00432303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E5A7F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44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447E" w:rsidRDefault="0025447E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4" w:hanging="180"/>
      </w:pPr>
      <w:rPr>
        <w:rFonts w:cs="Times New Roman"/>
      </w:r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284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A5BAF"/>
    <w:rsid w:val="000B1F00"/>
    <w:rsid w:val="000C19B2"/>
    <w:rsid w:val="000C4416"/>
    <w:rsid w:val="000D324B"/>
    <w:rsid w:val="000E430E"/>
    <w:rsid w:val="000E6F1E"/>
    <w:rsid w:val="001045FD"/>
    <w:rsid w:val="00107D1C"/>
    <w:rsid w:val="0012309C"/>
    <w:rsid w:val="001260CA"/>
    <w:rsid w:val="001447B4"/>
    <w:rsid w:val="0014672B"/>
    <w:rsid w:val="001717E7"/>
    <w:rsid w:val="0018636B"/>
    <w:rsid w:val="001910B3"/>
    <w:rsid w:val="00192332"/>
    <w:rsid w:val="001949BA"/>
    <w:rsid w:val="00196B49"/>
    <w:rsid w:val="001B1A08"/>
    <w:rsid w:val="001E124F"/>
    <w:rsid w:val="001E5EEF"/>
    <w:rsid w:val="002009C4"/>
    <w:rsid w:val="002077F7"/>
    <w:rsid w:val="00210193"/>
    <w:rsid w:val="0023671E"/>
    <w:rsid w:val="0024786C"/>
    <w:rsid w:val="0025447E"/>
    <w:rsid w:val="0027372D"/>
    <w:rsid w:val="00283DA9"/>
    <w:rsid w:val="00287117"/>
    <w:rsid w:val="00291337"/>
    <w:rsid w:val="00291B86"/>
    <w:rsid w:val="0029591C"/>
    <w:rsid w:val="00297E61"/>
    <w:rsid w:val="002A4A80"/>
    <w:rsid w:val="002B20DF"/>
    <w:rsid w:val="002C12E8"/>
    <w:rsid w:val="002C63BB"/>
    <w:rsid w:val="002D1345"/>
    <w:rsid w:val="002E51EA"/>
    <w:rsid w:val="002E5A7F"/>
    <w:rsid w:val="002F4926"/>
    <w:rsid w:val="003004F6"/>
    <w:rsid w:val="00316F6F"/>
    <w:rsid w:val="00324A56"/>
    <w:rsid w:val="00334E34"/>
    <w:rsid w:val="0033526B"/>
    <w:rsid w:val="003405E0"/>
    <w:rsid w:val="0035232F"/>
    <w:rsid w:val="00355993"/>
    <w:rsid w:val="00356DDE"/>
    <w:rsid w:val="00360C2F"/>
    <w:rsid w:val="00362457"/>
    <w:rsid w:val="003626E2"/>
    <w:rsid w:val="00382651"/>
    <w:rsid w:val="00391AC7"/>
    <w:rsid w:val="0039318D"/>
    <w:rsid w:val="00396B18"/>
    <w:rsid w:val="003B7ABC"/>
    <w:rsid w:val="003D7F9C"/>
    <w:rsid w:val="003E7B97"/>
    <w:rsid w:val="00425411"/>
    <w:rsid w:val="00425570"/>
    <w:rsid w:val="00432303"/>
    <w:rsid w:val="00435580"/>
    <w:rsid w:val="00440E00"/>
    <w:rsid w:val="00441841"/>
    <w:rsid w:val="0045223A"/>
    <w:rsid w:val="00456EED"/>
    <w:rsid w:val="00464969"/>
    <w:rsid w:val="00466340"/>
    <w:rsid w:val="00467C0A"/>
    <w:rsid w:val="004749E2"/>
    <w:rsid w:val="004A3E13"/>
    <w:rsid w:val="004A5005"/>
    <w:rsid w:val="004D5E79"/>
    <w:rsid w:val="004D73E9"/>
    <w:rsid w:val="004E1A93"/>
    <w:rsid w:val="004F293A"/>
    <w:rsid w:val="00514E91"/>
    <w:rsid w:val="0054346D"/>
    <w:rsid w:val="00546BA5"/>
    <w:rsid w:val="00547258"/>
    <w:rsid w:val="00554815"/>
    <w:rsid w:val="00576E27"/>
    <w:rsid w:val="00587A0E"/>
    <w:rsid w:val="00591C1B"/>
    <w:rsid w:val="00595679"/>
    <w:rsid w:val="00597CC7"/>
    <w:rsid w:val="005B1002"/>
    <w:rsid w:val="005B1EB1"/>
    <w:rsid w:val="005B735F"/>
    <w:rsid w:val="005D4E2B"/>
    <w:rsid w:val="005E2FC8"/>
    <w:rsid w:val="005F3077"/>
    <w:rsid w:val="005F3A92"/>
    <w:rsid w:val="006037A2"/>
    <w:rsid w:val="006201CC"/>
    <w:rsid w:val="0064082A"/>
    <w:rsid w:val="00656320"/>
    <w:rsid w:val="00660586"/>
    <w:rsid w:val="00682C94"/>
    <w:rsid w:val="00685D82"/>
    <w:rsid w:val="0068708E"/>
    <w:rsid w:val="006B10AB"/>
    <w:rsid w:val="006C093C"/>
    <w:rsid w:val="006C2290"/>
    <w:rsid w:val="006E5016"/>
    <w:rsid w:val="006F1A48"/>
    <w:rsid w:val="00714D2E"/>
    <w:rsid w:val="00727941"/>
    <w:rsid w:val="007375AD"/>
    <w:rsid w:val="0075003B"/>
    <w:rsid w:val="00764EC9"/>
    <w:rsid w:val="007741B7"/>
    <w:rsid w:val="00786FA3"/>
    <w:rsid w:val="00790BC4"/>
    <w:rsid w:val="00794F9D"/>
    <w:rsid w:val="007A6050"/>
    <w:rsid w:val="007A6B9F"/>
    <w:rsid w:val="007D0F34"/>
    <w:rsid w:val="008000F9"/>
    <w:rsid w:val="00802893"/>
    <w:rsid w:val="00802B9D"/>
    <w:rsid w:val="00814CE4"/>
    <w:rsid w:val="0082172F"/>
    <w:rsid w:val="0082526F"/>
    <w:rsid w:val="00850A16"/>
    <w:rsid w:val="00852105"/>
    <w:rsid w:val="00865184"/>
    <w:rsid w:val="008679F3"/>
    <w:rsid w:val="00876399"/>
    <w:rsid w:val="0088136A"/>
    <w:rsid w:val="00886F65"/>
    <w:rsid w:val="00893740"/>
    <w:rsid w:val="008A392A"/>
    <w:rsid w:val="008B59AB"/>
    <w:rsid w:val="008C1873"/>
    <w:rsid w:val="008D07B6"/>
    <w:rsid w:val="008D597A"/>
    <w:rsid w:val="008D6F78"/>
    <w:rsid w:val="0091780F"/>
    <w:rsid w:val="0092020F"/>
    <w:rsid w:val="009354A9"/>
    <w:rsid w:val="00936A5C"/>
    <w:rsid w:val="0094524D"/>
    <w:rsid w:val="00992E5A"/>
    <w:rsid w:val="009B5A2D"/>
    <w:rsid w:val="009D769B"/>
    <w:rsid w:val="009F1FED"/>
    <w:rsid w:val="009F3BEC"/>
    <w:rsid w:val="009F69E0"/>
    <w:rsid w:val="00A37EE7"/>
    <w:rsid w:val="00A521E9"/>
    <w:rsid w:val="00A54F6F"/>
    <w:rsid w:val="00A7388B"/>
    <w:rsid w:val="00AA226B"/>
    <w:rsid w:val="00AA6081"/>
    <w:rsid w:val="00AB4328"/>
    <w:rsid w:val="00AB49A5"/>
    <w:rsid w:val="00AD3AC3"/>
    <w:rsid w:val="00AE0DFB"/>
    <w:rsid w:val="00B00880"/>
    <w:rsid w:val="00B019AD"/>
    <w:rsid w:val="00B03584"/>
    <w:rsid w:val="00B0633C"/>
    <w:rsid w:val="00B15F45"/>
    <w:rsid w:val="00B3657D"/>
    <w:rsid w:val="00B5443F"/>
    <w:rsid w:val="00B6130F"/>
    <w:rsid w:val="00B76176"/>
    <w:rsid w:val="00B8610C"/>
    <w:rsid w:val="00B9013C"/>
    <w:rsid w:val="00B92598"/>
    <w:rsid w:val="00B93462"/>
    <w:rsid w:val="00B93DB2"/>
    <w:rsid w:val="00BA2D3E"/>
    <w:rsid w:val="00BA31FB"/>
    <w:rsid w:val="00BB1877"/>
    <w:rsid w:val="00BB520D"/>
    <w:rsid w:val="00BD5BC2"/>
    <w:rsid w:val="00BF2244"/>
    <w:rsid w:val="00C04112"/>
    <w:rsid w:val="00C61C73"/>
    <w:rsid w:val="00C63C5C"/>
    <w:rsid w:val="00CA204B"/>
    <w:rsid w:val="00CA4616"/>
    <w:rsid w:val="00CA6680"/>
    <w:rsid w:val="00CB0975"/>
    <w:rsid w:val="00CB22D4"/>
    <w:rsid w:val="00CB260B"/>
    <w:rsid w:val="00CC7E67"/>
    <w:rsid w:val="00D03E07"/>
    <w:rsid w:val="00D10678"/>
    <w:rsid w:val="00D1158E"/>
    <w:rsid w:val="00D162CD"/>
    <w:rsid w:val="00D52319"/>
    <w:rsid w:val="00D569A9"/>
    <w:rsid w:val="00D61919"/>
    <w:rsid w:val="00D83D87"/>
    <w:rsid w:val="00D84A24"/>
    <w:rsid w:val="00D87D0D"/>
    <w:rsid w:val="00D9408C"/>
    <w:rsid w:val="00D96DAE"/>
    <w:rsid w:val="00DB4562"/>
    <w:rsid w:val="00DB4870"/>
    <w:rsid w:val="00DD3B4D"/>
    <w:rsid w:val="00DE03EF"/>
    <w:rsid w:val="00DE3101"/>
    <w:rsid w:val="00DE3601"/>
    <w:rsid w:val="00DF2ED0"/>
    <w:rsid w:val="00E060F0"/>
    <w:rsid w:val="00E152AE"/>
    <w:rsid w:val="00E21B51"/>
    <w:rsid w:val="00E31438"/>
    <w:rsid w:val="00E345E7"/>
    <w:rsid w:val="00E443E9"/>
    <w:rsid w:val="00E47D6A"/>
    <w:rsid w:val="00E50972"/>
    <w:rsid w:val="00E55C2D"/>
    <w:rsid w:val="00E645A4"/>
    <w:rsid w:val="00E7209E"/>
    <w:rsid w:val="00E73937"/>
    <w:rsid w:val="00E82CCC"/>
    <w:rsid w:val="00E850A2"/>
    <w:rsid w:val="00E92B7F"/>
    <w:rsid w:val="00EA5DFC"/>
    <w:rsid w:val="00ED3C44"/>
    <w:rsid w:val="00ED53D5"/>
    <w:rsid w:val="00ED7C22"/>
    <w:rsid w:val="00EF7A94"/>
    <w:rsid w:val="00F1472E"/>
    <w:rsid w:val="00F155B8"/>
    <w:rsid w:val="00F22540"/>
    <w:rsid w:val="00F251F5"/>
    <w:rsid w:val="00F32041"/>
    <w:rsid w:val="00F41FE7"/>
    <w:rsid w:val="00F602F6"/>
    <w:rsid w:val="00F8402D"/>
    <w:rsid w:val="00F84BC3"/>
    <w:rsid w:val="00F94B61"/>
    <w:rsid w:val="00FA65E6"/>
    <w:rsid w:val="00FC3831"/>
    <w:rsid w:val="00FD6DA8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D7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C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uiPriority w:val="99"/>
    <w:rsid w:val="00B00880"/>
    <w:rPr>
      <w:rFonts w:cs="Times New Roman"/>
    </w:rPr>
  </w:style>
  <w:style w:type="paragraph" w:styleId="a8">
    <w:name w:val="header"/>
    <w:basedOn w:val="a"/>
    <w:link w:val="a9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rsid w:val="00AB49A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A204B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66.php" TargetMode="External"/><Relationship Id="rId13" Type="http://schemas.openxmlformats.org/officeDocument/2006/relationships/hyperlink" Target="http://pandia.ru/text/categ/nauka/538.ph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zemelmznie_resursi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byudzhet_mestnij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andia.ru/text/categ/wiki/001/266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yudzhet_mestni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F189-750A-4FB1-AC6D-E0123EE3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пк</cp:lastModifiedBy>
  <cp:revision>36</cp:revision>
  <cp:lastPrinted>2019-11-18T06:08:00Z</cp:lastPrinted>
  <dcterms:created xsi:type="dcterms:W3CDTF">2017-03-16T12:41:00Z</dcterms:created>
  <dcterms:modified xsi:type="dcterms:W3CDTF">2019-11-18T06:11:00Z</dcterms:modified>
</cp:coreProperties>
</file>