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9C3F29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8A4323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7F3D18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8A4323">
              <w:rPr>
                <w:color w:val="000000" w:themeColor="text1"/>
                <w:sz w:val="28"/>
                <w:szCs w:val="28"/>
                <w:u w:val="single"/>
              </w:rPr>
              <w:t>15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C4F2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C3F29" w:rsidRDefault="009C3F29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30080A" w:rsidP="009C3F29">
      <w:pPr>
        <w:rPr>
          <w:sz w:val="28"/>
          <w:szCs w:val="28"/>
        </w:rPr>
      </w:pPr>
      <w:r w:rsidRPr="0030080A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30080A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30080A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30080A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t xml:space="preserve"> </w: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8A4323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8A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7F3D18">
        <w:rPr>
          <w:sz w:val="28"/>
          <w:szCs w:val="28"/>
        </w:rPr>
        <w:t>на 2019-2024</w:t>
      </w:r>
      <w:r>
        <w:rPr>
          <w:sz w:val="28"/>
          <w:szCs w:val="28"/>
        </w:rPr>
        <w:t xml:space="preserve">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7F3D18" w:rsidRDefault="009C3F29" w:rsidP="007F3D18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D18">
        <w:rPr>
          <w:sz w:val="28"/>
          <w:szCs w:val="28"/>
        </w:rPr>
        <w:t xml:space="preserve">Руководствуясь </w:t>
      </w:r>
      <w:proofErr w:type="spellStart"/>
      <w:r w:rsidR="007F3D18">
        <w:rPr>
          <w:sz w:val="28"/>
          <w:szCs w:val="28"/>
        </w:rPr>
        <w:t>п.</w:t>
      </w:r>
      <w:r w:rsidR="008A4323">
        <w:rPr>
          <w:sz w:val="28"/>
          <w:szCs w:val="28"/>
        </w:rPr>
        <w:t>2</w:t>
      </w:r>
      <w:proofErr w:type="spellEnd"/>
      <w:r w:rsidR="007F3D18">
        <w:rPr>
          <w:sz w:val="28"/>
          <w:szCs w:val="28"/>
        </w:rPr>
        <w:t xml:space="preserve"> Постановления администрации </w:t>
      </w:r>
      <w:proofErr w:type="spellStart"/>
      <w:r w:rsidR="007F3D18">
        <w:rPr>
          <w:sz w:val="28"/>
          <w:szCs w:val="28"/>
        </w:rPr>
        <w:t>Шестаковского</w:t>
      </w:r>
      <w:proofErr w:type="spellEnd"/>
      <w:r w:rsidR="007F3D18">
        <w:rPr>
          <w:sz w:val="28"/>
          <w:szCs w:val="28"/>
        </w:rPr>
        <w:t xml:space="preserve"> сельсовета </w:t>
      </w:r>
      <w:r w:rsidR="007F3D18" w:rsidRPr="00E84B63">
        <w:rPr>
          <w:color w:val="000000" w:themeColor="text1"/>
          <w:sz w:val="28"/>
          <w:szCs w:val="28"/>
        </w:rPr>
        <w:t>от 17.05.2017 г. № 62-п «</w:t>
      </w:r>
      <w:r w:rsidR="007F3D18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7F3D18">
        <w:rPr>
          <w:color w:val="000000"/>
          <w:sz w:val="28"/>
          <w:szCs w:val="28"/>
        </w:rPr>
        <w:t>Шестаковский</w:t>
      </w:r>
      <w:proofErr w:type="spellEnd"/>
      <w:r w:rsidR="007F3D18">
        <w:rPr>
          <w:color w:val="000000"/>
          <w:sz w:val="28"/>
          <w:szCs w:val="28"/>
        </w:rPr>
        <w:t xml:space="preserve"> сельсовет </w:t>
      </w:r>
      <w:proofErr w:type="spellStart"/>
      <w:r w:rsidR="007F3D18">
        <w:rPr>
          <w:color w:val="000000"/>
          <w:sz w:val="28"/>
          <w:szCs w:val="28"/>
        </w:rPr>
        <w:t>Ташлинского</w:t>
      </w:r>
      <w:proofErr w:type="spellEnd"/>
      <w:r w:rsidR="007F3D18">
        <w:rPr>
          <w:color w:val="000000"/>
          <w:sz w:val="28"/>
          <w:szCs w:val="28"/>
        </w:rPr>
        <w:t xml:space="preserve"> района Оренбургской области</w:t>
      </w:r>
      <w:r w:rsidR="007F3D18">
        <w:rPr>
          <w:sz w:val="28"/>
          <w:szCs w:val="28"/>
        </w:rPr>
        <w:t>:</w:t>
      </w:r>
    </w:p>
    <w:p w:rsidR="009C3F29" w:rsidRDefault="009C3F29" w:rsidP="007F3D18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культуры на территории муниципального 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</w:t>
      </w:r>
      <w:r w:rsidR="007F3D18">
        <w:rPr>
          <w:sz w:val="28"/>
          <w:szCs w:val="28"/>
        </w:rPr>
        <w:t>она Оренбургской области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</w:t>
      </w:r>
      <w:r w:rsidR="00756876" w:rsidRPr="008F7E4B">
        <w:rPr>
          <w:color w:val="000000" w:themeColor="text1"/>
          <w:sz w:val="28"/>
          <w:szCs w:val="28"/>
        </w:rPr>
        <w:t>1,2</w:t>
      </w:r>
      <w:r w:rsidR="00D72571" w:rsidRPr="008F7E4B">
        <w:rPr>
          <w:color w:val="000000" w:themeColor="text1"/>
          <w:sz w:val="28"/>
          <w:szCs w:val="28"/>
        </w:rPr>
        <w:t>,3</w:t>
      </w:r>
      <w:r w:rsidRPr="008F7E4B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5ADE">
        <w:rPr>
          <w:rFonts w:ascii="Times New Roman" w:hAnsi="Times New Roman" w:cs="Times New Roman"/>
          <w:sz w:val="28"/>
          <w:szCs w:val="28"/>
        </w:rPr>
        <w:t xml:space="preserve">   </w:t>
      </w:r>
      <w:r w:rsidR="008A4323">
        <w:rPr>
          <w:rFonts w:ascii="Times New Roman" w:hAnsi="Times New Roman" w:cs="Times New Roman"/>
          <w:sz w:val="28"/>
          <w:szCs w:val="28"/>
        </w:rPr>
        <w:t>28.02</w:t>
      </w:r>
      <w:r w:rsidR="007F3D18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8A4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proofErr w:type="spellStart"/>
      <w:proofErr w:type="gramStart"/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7F3D18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C2778C" w:rsidTr="00D90D55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C2778C" w:rsidTr="00D90D55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C2778C" w:rsidTr="00D90D55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7F3D18" w:rsidTr="00515D8A">
        <w:trPr>
          <w:trHeight w:hRule="exact" w:val="1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D18" w:rsidRPr="00C2778C" w:rsidRDefault="007F3D18" w:rsidP="00D90D55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C2778C">
              <w:rPr>
                <w:b/>
                <w:bCs/>
                <w:spacing w:val="-18"/>
              </w:rPr>
              <w:t xml:space="preserve">Муниципальная </w:t>
            </w:r>
            <w:r w:rsidRPr="00C2778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D18" w:rsidRPr="00C2778C" w:rsidRDefault="007F3D18" w:rsidP="00D90D55">
            <w:pPr>
              <w:rPr>
                <w:b/>
                <w:color w:val="000000"/>
              </w:rPr>
            </w:pPr>
            <w:r w:rsidRPr="00C2778C">
              <w:rPr>
                <w:b/>
                <w:color w:val="000000"/>
              </w:rPr>
              <w:t xml:space="preserve">"Развитие культуры в муниципальном образовании </w:t>
            </w:r>
            <w:proofErr w:type="spellStart"/>
            <w:r w:rsidRPr="00C2778C">
              <w:rPr>
                <w:b/>
                <w:color w:val="000000"/>
              </w:rPr>
              <w:t>Шестаковский</w:t>
            </w:r>
            <w:proofErr w:type="spellEnd"/>
            <w:r w:rsidRPr="00C2778C">
              <w:rPr>
                <w:b/>
                <w:color w:val="000000"/>
              </w:rPr>
              <w:t xml:space="preserve"> сельсовет </w:t>
            </w:r>
            <w:proofErr w:type="spellStart"/>
            <w:r w:rsidRPr="00C2778C">
              <w:rPr>
                <w:b/>
                <w:color w:val="000000"/>
              </w:rPr>
              <w:t>Ташлинского</w:t>
            </w:r>
            <w:proofErr w:type="spellEnd"/>
            <w:r w:rsidRPr="00C2778C">
              <w:rPr>
                <w:b/>
                <w:color w:val="000000"/>
              </w:rPr>
              <w:t xml:space="preserve">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C2778C">
              <w:rPr>
                <w:b/>
                <w:color w:val="000000"/>
              </w:rPr>
              <w:t>гг."</w:t>
            </w:r>
          </w:p>
          <w:p w:rsidR="007F3D18" w:rsidRPr="00C2778C" w:rsidRDefault="007F3D18" w:rsidP="00D90D55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3D18" w:rsidRPr="005C6642" w:rsidRDefault="007F3D18" w:rsidP="00D90D5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D18" w:rsidRPr="005C6642" w:rsidRDefault="007F3D18" w:rsidP="00515D8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D18" w:rsidRPr="006B200E" w:rsidRDefault="007F3D18" w:rsidP="00515D8A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D18" w:rsidRPr="00C2778C" w:rsidRDefault="007F3D18" w:rsidP="00515D8A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</w:rPr>
            </w:pPr>
            <w:r>
              <w:rPr>
                <w:b/>
                <w:bCs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D18" w:rsidRPr="007F3D18" w:rsidRDefault="007F3D18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F3D18">
              <w:rPr>
                <w:b/>
              </w:rPr>
              <w:t>1024,3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D18" w:rsidRPr="007F3D18" w:rsidRDefault="007F3D18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F3D18">
              <w:rPr>
                <w:b/>
              </w:rPr>
              <w:t>1042,3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D18" w:rsidRPr="007F3D18" w:rsidRDefault="007F3D18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F3D18">
              <w:rPr>
                <w:b/>
              </w:rPr>
              <w:t>1042,3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D18" w:rsidRPr="007F3D18" w:rsidRDefault="007F3D18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7F3D18">
              <w:rPr>
                <w:b/>
              </w:rPr>
              <w:t>1042,3</w:t>
            </w:r>
          </w:p>
        </w:tc>
      </w:tr>
      <w:tr w:rsidR="00C2778C" w:rsidTr="00515D8A">
        <w:trPr>
          <w:trHeight w:hRule="exact" w:val="14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951F66" w:rsidRDefault="00C2778C" w:rsidP="00D90D55">
            <w:pPr>
              <w:shd w:val="clear" w:color="auto" w:fill="FFFFFF"/>
              <w:spacing w:line="278" w:lineRule="exact"/>
              <w:ind w:right="154" w:firstLine="10"/>
            </w:pPr>
            <w:r w:rsidRPr="00951F66">
              <w:rPr>
                <w:bCs/>
              </w:rPr>
              <w:t xml:space="preserve">Основное </w:t>
            </w:r>
            <w:r w:rsidRPr="00951F66">
              <w:rPr>
                <w:bCs/>
                <w:spacing w:val="-15"/>
              </w:rPr>
              <w:t xml:space="preserve">мероприятие </w:t>
            </w:r>
            <w:r w:rsidRPr="00951F66">
              <w:rPr>
                <w:bCs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rPr>
                <w:color w:val="000000"/>
              </w:rPr>
            </w:pPr>
            <w:r w:rsidRPr="00951F66">
              <w:rPr>
                <w:color w:val="000000"/>
              </w:rPr>
              <w:t xml:space="preserve"> "Создание условий для развития и </w:t>
            </w:r>
            <w:proofErr w:type="spellStart"/>
            <w:proofErr w:type="gramStart"/>
            <w:r w:rsidRPr="00951F66">
              <w:rPr>
                <w:color w:val="000000"/>
              </w:rPr>
              <w:t>и</w:t>
            </w:r>
            <w:proofErr w:type="spellEnd"/>
            <w:proofErr w:type="gramEnd"/>
            <w:r w:rsidRPr="00951F66">
              <w:rPr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  <w:p w:rsidR="00C2778C" w:rsidRDefault="00C2778C" w:rsidP="00D90D55">
            <w:pPr>
              <w:rPr>
                <w:color w:val="000000"/>
              </w:rPr>
            </w:pPr>
          </w:p>
          <w:p w:rsidR="00C2778C" w:rsidRDefault="00C2778C" w:rsidP="00D90D55">
            <w:pPr>
              <w:rPr>
                <w:color w:val="000000"/>
              </w:rPr>
            </w:pPr>
          </w:p>
          <w:p w:rsidR="00C2778C" w:rsidRDefault="00C2778C" w:rsidP="00D90D55">
            <w:pPr>
              <w:rPr>
                <w:color w:val="000000"/>
              </w:rPr>
            </w:pPr>
          </w:p>
          <w:p w:rsidR="00C2778C" w:rsidRDefault="00C2778C" w:rsidP="00D90D55">
            <w:pPr>
              <w:rPr>
                <w:color w:val="000000"/>
              </w:rPr>
            </w:pPr>
          </w:p>
          <w:p w:rsidR="00C2778C" w:rsidRDefault="00C2778C" w:rsidP="00D90D55">
            <w:pPr>
              <w:rPr>
                <w:color w:val="000000"/>
              </w:rPr>
            </w:pPr>
          </w:p>
          <w:p w:rsidR="00C2778C" w:rsidRPr="00951F66" w:rsidRDefault="00C2778C" w:rsidP="00D90D55">
            <w:pPr>
              <w:rPr>
                <w:color w:val="000000"/>
              </w:rPr>
            </w:pPr>
          </w:p>
          <w:p w:rsidR="00C2778C" w:rsidRPr="00951F66" w:rsidRDefault="00C2778C" w:rsidP="00D90D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0500100000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jc w:val="center"/>
            </w:pPr>
            <w:r w:rsidRPr="006B200E">
              <w:t>1</w:t>
            </w:r>
            <w:r w:rsidR="007F3D18">
              <w:t>024,3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Default="00C2778C" w:rsidP="00515D8A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7F3D18">
              <w:t>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Default="007F3D18" w:rsidP="00515D8A">
            <w:pPr>
              <w:shd w:val="clear" w:color="auto" w:fill="FFFFFF"/>
              <w:spacing w:line="276" w:lineRule="auto"/>
              <w:jc w:val="center"/>
            </w:pPr>
            <w:r>
              <w:t>1042,3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Default="007F3D18" w:rsidP="00515D8A">
            <w:pPr>
              <w:shd w:val="clear" w:color="auto" w:fill="FFFFFF"/>
              <w:spacing w:line="276" w:lineRule="auto"/>
              <w:jc w:val="center"/>
            </w:pPr>
            <w:r>
              <w:t>1042,3</w:t>
            </w:r>
          </w:p>
        </w:tc>
      </w:tr>
      <w:tr w:rsidR="00C2778C" w:rsidTr="00515D8A">
        <w:trPr>
          <w:trHeight w:hRule="exact" w:val="140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C2778C" w:rsidRDefault="00C2778C" w:rsidP="00D90D55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C2778C">
              <w:rPr>
                <w:bCs/>
                <w:spacing w:val="-18"/>
              </w:rPr>
              <w:lastRenderedPageBreak/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C2778C" w:rsidRDefault="00C2778C" w:rsidP="00D90D55">
            <w:pPr>
              <w:rPr>
                <w:color w:val="000000"/>
              </w:rPr>
            </w:pPr>
            <w:r w:rsidRPr="00C2778C">
              <w:rPr>
                <w:color w:val="000000"/>
              </w:rPr>
              <w:t>Межбюджетные трансферты бюджету муници</w:t>
            </w:r>
            <w:r w:rsidR="008A4323">
              <w:rPr>
                <w:color w:val="000000"/>
              </w:rPr>
              <w:t>пального района на выполнение пе</w:t>
            </w:r>
            <w:r w:rsidRPr="00C2778C">
              <w:rPr>
                <w:color w:val="000000"/>
              </w:rPr>
              <w:t>реданных полномочий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C2778C" w:rsidRDefault="00C2778C" w:rsidP="00515D8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C2778C" w:rsidRDefault="00C2778C" w:rsidP="00515D8A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C2778C" w:rsidRDefault="00C2778C" w:rsidP="00515D8A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0500160010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C2778C" w:rsidRDefault="007F3D18" w:rsidP="00515D8A">
            <w:pPr>
              <w:shd w:val="clear" w:color="auto" w:fill="FFFFFF"/>
              <w:jc w:val="center"/>
            </w:pPr>
            <w:r>
              <w:t>984,3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C2778C" w:rsidRDefault="00C2778C" w:rsidP="00515D8A">
            <w:pPr>
              <w:jc w:val="center"/>
            </w:pPr>
            <w:r>
              <w:t>1</w:t>
            </w:r>
            <w:r w:rsidR="007F3D18">
              <w:t>002,3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C2778C" w:rsidRDefault="00C2778C" w:rsidP="007F3D18">
            <w:pPr>
              <w:jc w:val="center"/>
            </w:pPr>
            <w:r>
              <w:t>1</w:t>
            </w:r>
            <w:r w:rsidR="007F3D18">
              <w:t>002,3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C2778C" w:rsidRDefault="00C2778C" w:rsidP="00515D8A">
            <w:pPr>
              <w:jc w:val="center"/>
            </w:pPr>
            <w:r>
              <w:t>1</w:t>
            </w:r>
            <w:r w:rsidR="007F3D18">
              <w:t>002,3</w:t>
            </w:r>
          </w:p>
        </w:tc>
      </w:tr>
      <w:tr w:rsidR="00C2778C" w:rsidTr="00515D8A">
        <w:trPr>
          <w:trHeight w:hRule="exact"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951F66" w:rsidRDefault="00C2778C" w:rsidP="00C2778C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951F66">
              <w:rPr>
                <w:bCs/>
                <w:spacing w:val="-15"/>
              </w:rPr>
              <w:t>ероприятие</w:t>
            </w:r>
            <w:r>
              <w:rPr>
                <w:bCs/>
                <w:spacing w:val="-15"/>
              </w:rPr>
              <w:t xml:space="preserve"> </w:t>
            </w:r>
            <w:r w:rsidRPr="00951F66">
              <w:rPr>
                <w:bCs/>
                <w:spacing w:val="-15"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Pr="00951F66" w:rsidRDefault="00C2778C" w:rsidP="00D90D55">
            <w:pPr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</w:t>
            </w:r>
          </w:p>
          <w:p w:rsidR="00C2778C" w:rsidRPr="00951F66" w:rsidRDefault="00C2778C" w:rsidP="00D90D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ind w:left="302"/>
              <w:jc w:val="center"/>
            </w:pPr>
            <w:r>
              <w:rPr>
                <w:bCs/>
              </w:rPr>
              <w:t>050019030</w:t>
            </w:r>
            <w:r w:rsidRPr="006B200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Pr="006B200E" w:rsidRDefault="00C2778C" w:rsidP="00515D8A">
            <w:pPr>
              <w:shd w:val="clear" w:color="auto" w:fill="FFFFFF"/>
              <w:spacing w:line="276" w:lineRule="auto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Default="00C2778C" w:rsidP="00515D8A">
            <w:pPr>
              <w:shd w:val="clear" w:color="auto" w:fill="FFFFFF"/>
              <w:spacing w:line="276" w:lineRule="auto"/>
              <w:jc w:val="center"/>
            </w:pPr>
            <w:r>
              <w:t>40,0,0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Default="00C2778C" w:rsidP="00515D8A">
            <w:pPr>
              <w:shd w:val="clear" w:color="auto" w:fill="FFFFFF"/>
              <w:spacing w:line="276" w:lineRule="auto"/>
              <w:jc w:val="center"/>
            </w:pPr>
            <w:r>
              <w:t>40,0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Default="00C2778C" w:rsidP="00515D8A">
            <w:pPr>
              <w:shd w:val="clear" w:color="auto" w:fill="FFFFFF"/>
              <w:spacing w:line="276" w:lineRule="auto"/>
              <w:jc w:val="center"/>
            </w:pPr>
            <w:r>
              <w:t>40,0</w:t>
            </w:r>
          </w:p>
        </w:tc>
      </w:tr>
    </w:tbl>
    <w:p w:rsidR="00C2778C" w:rsidRPr="00A65B43" w:rsidRDefault="00C2778C" w:rsidP="00756876">
      <w:pPr>
        <w:sectPr w:rsidR="00C2778C" w:rsidRPr="00A65B43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5ADE">
        <w:rPr>
          <w:rFonts w:ascii="Times New Roman" w:hAnsi="Times New Roman" w:cs="Times New Roman"/>
          <w:sz w:val="28"/>
          <w:szCs w:val="28"/>
        </w:rPr>
        <w:t xml:space="preserve"> </w:t>
      </w:r>
      <w:r w:rsidR="008A4323">
        <w:rPr>
          <w:rFonts w:ascii="Times New Roman" w:hAnsi="Times New Roman" w:cs="Times New Roman"/>
          <w:sz w:val="28"/>
          <w:szCs w:val="28"/>
        </w:rPr>
        <w:t>28.02</w:t>
      </w:r>
      <w:r w:rsidR="007F3D18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8A4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proofErr w:type="spellStart"/>
      <w:proofErr w:type="gramStart"/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756876" w:rsidRPr="00756876" w:rsidRDefault="00756876" w:rsidP="008A4323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Pr="00756876" w:rsidRDefault="00756876" w:rsidP="008A4323">
      <w:pPr>
        <w:shd w:val="clear" w:color="auto" w:fill="FFFFFF" w:themeFill="background1"/>
        <w:tabs>
          <w:tab w:val="left" w:pos="13608"/>
        </w:tabs>
        <w:ind w:right="1244"/>
        <w:jc w:val="center"/>
        <w:rPr>
          <w:sz w:val="28"/>
          <w:szCs w:val="28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proofErr w:type="spellStart"/>
      <w:r w:rsidRPr="00756876">
        <w:rPr>
          <w:b/>
          <w:sz w:val="28"/>
          <w:szCs w:val="28"/>
        </w:rPr>
        <w:t>Шестаковский</w:t>
      </w:r>
      <w:proofErr w:type="spellEnd"/>
      <w:r w:rsidRPr="00756876">
        <w:rPr>
          <w:b/>
          <w:sz w:val="28"/>
          <w:szCs w:val="28"/>
        </w:rPr>
        <w:t xml:space="preserve">  сельсовет </w:t>
      </w:r>
      <w:proofErr w:type="spellStart"/>
      <w:r w:rsidRPr="00756876">
        <w:rPr>
          <w:b/>
          <w:sz w:val="28"/>
          <w:szCs w:val="28"/>
        </w:rPr>
        <w:t>Ташлинского</w:t>
      </w:r>
      <w:proofErr w:type="spellEnd"/>
      <w:r w:rsidRPr="00756876">
        <w:rPr>
          <w:b/>
          <w:sz w:val="28"/>
          <w:szCs w:val="28"/>
        </w:rPr>
        <w:t xml:space="preserve"> рай</w:t>
      </w:r>
      <w:r w:rsidR="007F3D18">
        <w:rPr>
          <w:b/>
          <w:sz w:val="28"/>
          <w:szCs w:val="28"/>
        </w:rPr>
        <w:t>она Оренбургской области на 2019-2024</w:t>
      </w:r>
      <w:r w:rsidRPr="00756876">
        <w:rPr>
          <w:b/>
          <w:sz w:val="28"/>
          <w:szCs w:val="28"/>
        </w:rPr>
        <w:t xml:space="preserve"> годы»</w:t>
      </w:r>
    </w:p>
    <w:p w:rsidR="00756876" w:rsidRDefault="00756876" w:rsidP="00756876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756876" w:rsidRPr="00762F1F" w:rsidRDefault="00756876" w:rsidP="00756876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54"/>
        <w:gridCol w:w="28"/>
        <w:gridCol w:w="1268"/>
        <w:gridCol w:w="1292"/>
        <w:gridCol w:w="1564"/>
      </w:tblGrid>
      <w:tr w:rsidR="00756876" w:rsidRPr="00762F1F" w:rsidTr="007F3D18">
        <w:trPr>
          <w:trHeight w:val="113"/>
        </w:trPr>
        <w:tc>
          <w:tcPr>
            <w:tcW w:w="530" w:type="dxa"/>
            <w:vMerge w:val="restart"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876" w:rsidRPr="00762F1F" w:rsidTr="007F3D18">
        <w:trPr>
          <w:trHeight w:val="503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756876" w:rsidRPr="00762F1F" w:rsidTr="007F3D18">
        <w:trPr>
          <w:trHeight w:val="861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18" w:rsidRPr="00085F40" w:rsidTr="007F3D18">
        <w:trPr>
          <w:trHeight w:val="539"/>
        </w:trPr>
        <w:tc>
          <w:tcPr>
            <w:tcW w:w="1527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7F3D18" w:rsidRPr="00085F40" w:rsidRDefault="004860A2" w:rsidP="00D90D55">
            <w:pPr>
              <w:pStyle w:val="ConsPlusNormal0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280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 w:rsidRPr="00F602F6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4860A2" w:rsidRPr="00085F40" w:rsidTr="00D90D55">
        <w:trPr>
          <w:trHeight w:val="1192"/>
        </w:trPr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F51130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0A2" w:rsidRPr="00F51130" w:rsidRDefault="004860A2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2</w:t>
            </w:r>
            <w:r w:rsidR="00283D87"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283D87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4860A2"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F51130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860A2" w:rsidRPr="00F51130" w:rsidRDefault="004860A2" w:rsidP="00D90D55">
            <w:pPr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 xml:space="preserve">            </w:t>
            </w:r>
            <w:proofErr w:type="spellStart"/>
            <w:proofErr w:type="gramStart"/>
            <w:r w:rsidRPr="00F51130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154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3D87"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F51130">
              <w:rPr>
                <w:color w:val="000000" w:themeColor="text1"/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F51130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rPr>
          <w:trHeight w:val="480"/>
        </w:trPr>
        <w:tc>
          <w:tcPr>
            <w:tcW w:w="530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rFonts w:eastAsia="Calibri"/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100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B0B88">
              <w:rPr>
                <w:sz w:val="24"/>
                <w:szCs w:val="24"/>
              </w:rPr>
              <w:t xml:space="preserve">Количество проведенных мероприятий по текущему содержанию имущества </w:t>
            </w:r>
            <w:r w:rsidRPr="008B0B88">
              <w:rPr>
                <w:rFonts w:eastAsia="Calibri"/>
                <w:sz w:val="24"/>
                <w:szCs w:val="24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2" w:type="dxa"/>
          </w:tcPr>
          <w:p w:rsidR="004860A2" w:rsidRPr="00085F40" w:rsidRDefault="004860A2" w:rsidP="00D90D55">
            <w:pPr>
              <w:spacing w:before="100" w:beforeAutospacing="1" w:after="100" w:afterAutospacing="1"/>
              <w:rPr>
                <w:color w:val="FF0000"/>
              </w:rPr>
            </w:pPr>
            <w:r w:rsidRPr="008B0B88">
              <w:rPr>
                <w:sz w:val="24"/>
                <w:szCs w:val="24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6876" w:rsidRPr="00085F40" w:rsidRDefault="00756876" w:rsidP="00756876">
      <w:pPr>
        <w:rPr>
          <w:color w:val="FF0000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Default="00756876" w:rsidP="00756876">
      <w:pPr>
        <w:rPr>
          <w:b/>
          <w:color w:val="FF0000"/>
        </w:rPr>
      </w:pPr>
      <w:r w:rsidRPr="00085F40">
        <w:rPr>
          <w:b/>
          <w:color w:val="FF0000"/>
        </w:rPr>
        <w:t xml:space="preserve">                                                                                                              </w:t>
      </w: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proofErr w:type="spellStart"/>
      <w:proofErr w:type="gramStart"/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8A4323" w:rsidRPr="00551B97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323" w:rsidRPr="00085F40" w:rsidRDefault="008A4323" w:rsidP="00756876">
      <w:pPr>
        <w:rPr>
          <w:b/>
          <w:color w:val="FF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                  </w:t>
            </w:r>
            <w:r w:rsidR="008A4323" w:rsidRPr="008A4323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"Развитие культуры на территории муниципального образования   </w:t>
            </w: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2019-2024 годы»</w:t>
            </w:r>
          </w:p>
          <w:p w:rsidR="008A4323" w:rsidRPr="008A4323" w:rsidRDefault="00D90D55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территории 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сельсовета на 2014 – 2020 годы»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повышение  роли   культуры   в    просвещении и в обеспечении досуга жителей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1-обеспечение доступности культурных благ для всех групп населения;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организация </w:t>
            </w:r>
            <w:proofErr w:type="spellStart"/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досуговой</w:t>
            </w:r>
            <w:proofErr w:type="spellEnd"/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деятельности, поддержка и развитие различных форм творчества  населения</w:t>
            </w: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4.- 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поддержка деятельности творческих коллективов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условий   для   художественного творчества,     инновационной    деятельности, внедрения  новых  технологий   в   деятельность учреждений культуры;</w:t>
            </w: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6 -     расширение объема услуг в  сфере   культуры и повышения их качества.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Коэффицент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районных, областных конкурсов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(фестивалей), в которых сельское поселение приняло участие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Количество проведенных тематических мероприятий для населения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 вновь приобретенного книжного фонда, периодических изданий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Обеспеченность объектов клубно-библиотечной системы поселения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коммунальными услугами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 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D90D5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8 Количество 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приобретенных сценических костюмов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1042,3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1042,3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мероприятий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8A4323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8A4323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8A4323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A4323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8A4323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9C3F29" w:rsidSect="00756876">
      <w:pgSz w:w="16838" w:h="11906" w:orient="landscape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F29"/>
    <w:rsid w:val="00001836"/>
    <w:rsid w:val="00085F40"/>
    <w:rsid w:val="00162092"/>
    <w:rsid w:val="00283D87"/>
    <w:rsid w:val="002F2698"/>
    <w:rsid w:val="0030080A"/>
    <w:rsid w:val="003C04D8"/>
    <w:rsid w:val="003F7372"/>
    <w:rsid w:val="0040526D"/>
    <w:rsid w:val="004410C5"/>
    <w:rsid w:val="004860A2"/>
    <w:rsid w:val="004C4F28"/>
    <w:rsid w:val="00515D8A"/>
    <w:rsid w:val="00525E6F"/>
    <w:rsid w:val="00542F21"/>
    <w:rsid w:val="00551B97"/>
    <w:rsid w:val="005A7A26"/>
    <w:rsid w:val="006C0245"/>
    <w:rsid w:val="006F1E67"/>
    <w:rsid w:val="006F22AC"/>
    <w:rsid w:val="00756876"/>
    <w:rsid w:val="007D42E8"/>
    <w:rsid w:val="007F3D18"/>
    <w:rsid w:val="00881664"/>
    <w:rsid w:val="008A4323"/>
    <w:rsid w:val="008B3D44"/>
    <w:rsid w:val="008C4FF8"/>
    <w:rsid w:val="008F7E4B"/>
    <w:rsid w:val="00965274"/>
    <w:rsid w:val="00975387"/>
    <w:rsid w:val="009C039F"/>
    <w:rsid w:val="009C3F29"/>
    <w:rsid w:val="00A24BF0"/>
    <w:rsid w:val="00A911C0"/>
    <w:rsid w:val="00AD1A5F"/>
    <w:rsid w:val="00AE337F"/>
    <w:rsid w:val="00B05ADE"/>
    <w:rsid w:val="00BD2DD2"/>
    <w:rsid w:val="00C031F7"/>
    <w:rsid w:val="00C2778C"/>
    <w:rsid w:val="00D640E8"/>
    <w:rsid w:val="00D72571"/>
    <w:rsid w:val="00D90D55"/>
    <w:rsid w:val="00E82B6C"/>
    <w:rsid w:val="00F51130"/>
    <w:rsid w:val="00F7585D"/>
    <w:rsid w:val="00F8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928D-CBAE-46FB-A785-AD697F39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24</cp:revision>
  <cp:lastPrinted>2017-03-10T03:37:00Z</cp:lastPrinted>
  <dcterms:created xsi:type="dcterms:W3CDTF">2017-03-10T03:30:00Z</dcterms:created>
  <dcterms:modified xsi:type="dcterms:W3CDTF">2020-03-11T06:38:00Z</dcterms:modified>
</cp:coreProperties>
</file>